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4505"/>
        <w:gridCol w:w="4505"/>
      </w:tblGrid>
      <w:tr w:rsidR="007F62FB" w:rsidRPr="007F62FB" w14:paraId="2F0500C3" w14:textId="77777777" w:rsidTr="6DB09B7E">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CCD6769" w14:textId="44ECBD4C" w:rsidR="007F62FB" w:rsidRPr="007F62FB" w:rsidRDefault="00F722C7" w:rsidP="007F62FB">
            <w:pPr>
              <w:spacing w:after="0" w:line="240" w:lineRule="auto"/>
              <w:rPr>
                <w:rFonts w:ascii="Arial" w:eastAsia="Times New Roman" w:hAnsi="Arial" w:cs="Arial"/>
                <w:color w:val="333333"/>
                <w:lang w:eastAsia="en-GB"/>
              </w:rPr>
            </w:pPr>
            <w:r w:rsidRPr="6DB09B7E">
              <w:rPr>
                <w:rFonts w:ascii="Arial" w:eastAsia="Times New Roman" w:hAnsi="Arial" w:cs="Arial"/>
                <w:b/>
                <w:bCs/>
                <w:color w:val="333333"/>
                <w:lang w:eastAsia="en-GB"/>
              </w:rPr>
              <w:t xml:space="preserve">Parental Bereavement Leave: Record </w:t>
            </w:r>
            <w:bookmarkStart w:id="0" w:name="_Int_ys4ksFR9"/>
            <w:r w:rsidRPr="6DB09B7E">
              <w:rPr>
                <w:rFonts w:ascii="Arial" w:eastAsia="Times New Roman" w:hAnsi="Arial" w:cs="Arial"/>
                <w:b/>
                <w:bCs/>
                <w:color w:val="333333"/>
                <w:lang w:eastAsia="en-GB"/>
              </w:rPr>
              <w:t>Of</w:t>
            </w:r>
            <w:bookmarkEnd w:id="0"/>
            <w:r w:rsidRPr="6DB09B7E">
              <w:rPr>
                <w:rFonts w:ascii="Arial" w:eastAsia="Times New Roman" w:hAnsi="Arial" w:cs="Arial"/>
                <w:b/>
                <w:bCs/>
                <w:color w:val="333333"/>
                <w:lang w:eastAsia="en-GB"/>
              </w:rPr>
              <w:t xml:space="preserve"> Employee's Notice To Take Leave</w:t>
            </w:r>
          </w:p>
        </w:tc>
      </w:tr>
      <w:tr w:rsidR="007F62FB" w:rsidRPr="007F62FB" w14:paraId="3072BA11" w14:textId="77777777" w:rsidTr="6DB09B7E">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6DFAF59B" w14:textId="5C9F6C0A" w:rsidR="007F62FB" w:rsidRPr="007F62FB" w:rsidRDefault="007F62FB" w:rsidP="007F62FB">
            <w:pPr>
              <w:spacing w:after="180" w:line="240" w:lineRule="auto"/>
              <w:jc w:val="both"/>
              <w:rPr>
                <w:rFonts w:ascii="Arial" w:eastAsia="Times New Roman" w:hAnsi="Arial" w:cs="Arial"/>
                <w:b/>
                <w:color w:val="333333"/>
                <w:lang w:eastAsia="en-GB"/>
              </w:rPr>
            </w:pPr>
            <w:r w:rsidRPr="007F62FB">
              <w:rPr>
                <w:rFonts w:ascii="Arial" w:eastAsia="Times New Roman" w:hAnsi="Arial" w:cs="Arial"/>
                <w:b/>
                <w:bCs/>
                <w:color w:val="333333"/>
                <w:lang w:eastAsia="en-GB"/>
              </w:rPr>
              <w:t xml:space="preserve">For the attention of </w:t>
            </w:r>
            <w:r w:rsidR="00A64D8E">
              <w:rPr>
                <w:rFonts w:ascii="Arial" w:eastAsia="Times New Roman" w:hAnsi="Arial" w:cs="Arial"/>
                <w:b/>
                <w:bCs/>
                <w:color w:val="333333"/>
                <w:lang w:eastAsia="en-GB"/>
              </w:rPr>
              <w:t>L</w:t>
            </w:r>
            <w:r w:rsidRPr="007F62FB">
              <w:rPr>
                <w:rFonts w:ascii="Arial" w:eastAsia="Times New Roman" w:hAnsi="Arial" w:cs="Arial"/>
                <w:b/>
                <w:bCs/>
                <w:color w:val="333333"/>
                <w:lang w:eastAsia="en-GB"/>
              </w:rPr>
              <w:t xml:space="preserve">ine </w:t>
            </w:r>
            <w:r w:rsidR="00A64D8E">
              <w:rPr>
                <w:rFonts w:ascii="Arial" w:eastAsia="Times New Roman" w:hAnsi="Arial" w:cs="Arial"/>
                <w:b/>
                <w:bCs/>
                <w:color w:val="333333"/>
                <w:lang w:eastAsia="en-GB"/>
              </w:rPr>
              <w:t>M</w:t>
            </w:r>
            <w:r w:rsidRPr="007F62FB">
              <w:rPr>
                <w:rFonts w:ascii="Arial" w:eastAsia="Times New Roman" w:hAnsi="Arial" w:cs="Arial"/>
                <w:b/>
                <w:bCs/>
                <w:color w:val="333333"/>
                <w:lang w:eastAsia="en-GB"/>
              </w:rPr>
              <w:t>anagers/</w:t>
            </w:r>
            <w:r w:rsidRPr="23BC6D73">
              <w:rPr>
                <w:rFonts w:ascii="Arial" w:eastAsia="Times New Roman" w:hAnsi="Arial" w:cs="Arial"/>
                <w:b/>
                <w:bCs/>
                <w:color w:val="333333"/>
                <w:lang w:eastAsia="en-GB"/>
              </w:rPr>
              <w:t>H</w:t>
            </w:r>
            <w:r w:rsidR="578C8C1E" w:rsidRPr="23BC6D73">
              <w:rPr>
                <w:rFonts w:ascii="Arial" w:eastAsia="Times New Roman" w:hAnsi="Arial" w:cs="Arial"/>
                <w:b/>
                <w:bCs/>
                <w:color w:val="333333"/>
                <w:lang w:eastAsia="en-GB"/>
              </w:rPr>
              <w:t xml:space="preserve">uman </w:t>
            </w:r>
            <w:r w:rsidRPr="23BC6D73">
              <w:rPr>
                <w:rFonts w:ascii="Arial" w:eastAsia="Times New Roman" w:hAnsi="Arial" w:cs="Arial"/>
                <w:b/>
                <w:bCs/>
                <w:color w:val="333333"/>
                <w:lang w:eastAsia="en-GB"/>
              </w:rPr>
              <w:t>R</w:t>
            </w:r>
            <w:r w:rsidR="1C081169" w:rsidRPr="23BC6D73">
              <w:rPr>
                <w:rFonts w:ascii="Arial" w:eastAsia="Times New Roman" w:hAnsi="Arial" w:cs="Arial"/>
                <w:b/>
                <w:bCs/>
                <w:color w:val="333333"/>
                <w:lang w:eastAsia="en-GB"/>
              </w:rPr>
              <w:t>esou</w:t>
            </w:r>
            <w:r w:rsidR="00A64D8E">
              <w:rPr>
                <w:rFonts w:ascii="Arial" w:eastAsia="Times New Roman" w:hAnsi="Arial" w:cs="Arial"/>
                <w:b/>
                <w:bCs/>
                <w:color w:val="333333"/>
                <w:lang w:eastAsia="en-GB"/>
              </w:rPr>
              <w:t>rces</w:t>
            </w:r>
          </w:p>
          <w:p w14:paraId="4FAD2110" w14:textId="04721091" w:rsidR="007F62FB" w:rsidRPr="007F62FB" w:rsidRDefault="007F62FB" w:rsidP="007F62FB">
            <w:pPr>
              <w:spacing w:after="180" w:line="240" w:lineRule="auto"/>
              <w:jc w:val="both"/>
              <w:rPr>
                <w:rFonts w:ascii="Arial" w:eastAsia="Times New Roman" w:hAnsi="Arial" w:cs="Arial"/>
                <w:color w:val="333333"/>
                <w:lang w:eastAsia="en-GB"/>
              </w:rPr>
            </w:pPr>
            <w:r w:rsidRPr="007F62FB">
              <w:rPr>
                <w:rFonts w:ascii="Arial" w:eastAsia="Times New Roman" w:hAnsi="Arial" w:cs="Arial"/>
                <w:color w:val="333333"/>
                <w:lang w:eastAsia="en-GB"/>
              </w:rPr>
              <w:t>This form is for a line manager or HR to record that an employee has provided notice that they are taking parental bereavement leave, which is available to the parents of a child who has passed away (including where the parents have suffered a stillbirth after 24 weeks of pregnancy).</w:t>
            </w:r>
          </w:p>
          <w:p w14:paraId="3FDA3010" w14:textId="2A2EE49C" w:rsidR="007F62FB" w:rsidRPr="007F62FB" w:rsidRDefault="007F62FB" w:rsidP="007F62FB">
            <w:pPr>
              <w:spacing w:after="180" w:line="240" w:lineRule="auto"/>
              <w:jc w:val="both"/>
              <w:rPr>
                <w:rFonts w:ascii="Arial" w:eastAsia="Times New Roman" w:hAnsi="Arial" w:cs="Arial"/>
                <w:color w:val="333333"/>
                <w:lang w:eastAsia="en-GB"/>
              </w:rPr>
            </w:pPr>
            <w:r w:rsidRPr="007F62FB">
              <w:rPr>
                <w:rFonts w:ascii="Arial" w:eastAsia="Times New Roman" w:hAnsi="Arial" w:cs="Arial"/>
                <w:color w:val="333333"/>
                <w:lang w:eastAsia="en-GB"/>
              </w:rPr>
              <w:t>This form contains the information that you need to gather from the employee for them to take parental bereavement leave. You should not, under any circumstances, give the employee this form to complete themselves. Please see the </w:t>
            </w:r>
            <w:r>
              <w:rPr>
                <w:rFonts w:ascii="Arial" w:eastAsia="Times New Roman" w:hAnsi="Arial" w:cs="Arial"/>
                <w:color w:val="333333"/>
                <w:lang w:eastAsia="en-GB"/>
              </w:rPr>
              <w:t>notes</w:t>
            </w:r>
            <w:r w:rsidRPr="007F62FB">
              <w:rPr>
                <w:rFonts w:ascii="Arial" w:eastAsia="Times New Roman" w:hAnsi="Arial" w:cs="Arial"/>
                <w:color w:val="333333"/>
                <w:lang w:eastAsia="en-GB"/>
              </w:rPr>
              <w:t> below for further guidance on filling in this form.</w:t>
            </w:r>
          </w:p>
        </w:tc>
      </w:tr>
      <w:tr w:rsidR="007F62FB" w:rsidRPr="007F62FB" w14:paraId="46B9AE0C" w14:textId="77777777" w:rsidTr="6DB09B7E">
        <w:tc>
          <w:tcPr>
            <w:tcW w:w="2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C58F95D" w14:textId="77777777" w:rsidR="007F62FB" w:rsidRPr="007F62FB" w:rsidRDefault="007F62FB" w:rsidP="007F62FB">
            <w:pPr>
              <w:spacing w:after="0" w:line="240" w:lineRule="auto"/>
              <w:rPr>
                <w:rFonts w:ascii="Arial" w:eastAsia="Times New Roman" w:hAnsi="Arial" w:cs="Arial"/>
                <w:color w:val="333333"/>
                <w:lang w:eastAsia="en-GB"/>
              </w:rPr>
            </w:pPr>
            <w:r w:rsidRPr="007F62FB">
              <w:rPr>
                <w:rFonts w:ascii="Arial" w:eastAsia="Times New Roman" w:hAnsi="Arial" w:cs="Arial"/>
                <w:b/>
                <w:bCs/>
                <w:color w:val="333333"/>
                <w:lang w:eastAsia="en-GB"/>
              </w:rPr>
              <w:t>Name of employee:</w:t>
            </w:r>
          </w:p>
        </w:tc>
        <w:tc>
          <w:tcPr>
            <w:tcW w:w="2500" w:type="pct"/>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3C6340CC" w14:textId="77777777" w:rsidR="007F62FB" w:rsidRPr="007F62FB" w:rsidRDefault="007F62FB" w:rsidP="007F62FB">
            <w:pPr>
              <w:spacing w:after="0" w:line="240" w:lineRule="auto"/>
              <w:rPr>
                <w:rFonts w:ascii="Arial" w:eastAsia="Times New Roman" w:hAnsi="Arial" w:cs="Arial"/>
                <w:color w:val="333333"/>
                <w:lang w:eastAsia="en-GB"/>
              </w:rPr>
            </w:pPr>
            <w:r w:rsidRPr="007F62FB">
              <w:rPr>
                <w:rFonts w:ascii="Arial" w:eastAsia="Times New Roman" w:hAnsi="Arial" w:cs="Arial"/>
                <w:color w:val="333333"/>
                <w:lang w:eastAsia="en-GB"/>
              </w:rPr>
              <w:t> </w:t>
            </w:r>
          </w:p>
        </w:tc>
      </w:tr>
      <w:tr w:rsidR="007F62FB" w:rsidRPr="007F62FB" w14:paraId="3FC53506" w14:textId="77777777" w:rsidTr="6DB09B7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C56D754" w14:textId="77777777" w:rsidR="007F62FB" w:rsidRPr="007F62FB" w:rsidRDefault="007F62FB" w:rsidP="007F62FB">
            <w:pPr>
              <w:spacing w:after="0" w:line="240" w:lineRule="auto"/>
              <w:rPr>
                <w:rFonts w:ascii="Arial" w:eastAsia="Times New Roman" w:hAnsi="Arial" w:cs="Arial"/>
                <w:color w:val="333333"/>
                <w:lang w:eastAsia="en-GB"/>
              </w:rPr>
            </w:pPr>
            <w:r w:rsidRPr="007F62FB">
              <w:rPr>
                <w:rFonts w:ascii="Arial" w:eastAsia="Times New Roman" w:hAnsi="Arial" w:cs="Arial"/>
                <w:b/>
                <w:bCs/>
                <w:color w:val="333333"/>
                <w:lang w:eastAsia="en-GB"/>
              </w:rPr>
              <w:t>Date of child's death:</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0A8F8A9C" w14:textId="77777777" w:rsidR="007F62FB" w:rsidRPr="007F62FB" w:rsidRDefault="007F62FB" w:rsidP="007F62FB">
            <w:pPr>
              <w:spacing w:after="0" w:line="240" w:lineRule="auto"/>
              <w:rPr>
                <w:rFonts w:ascii="Arial" w:eastAsia="Times New Roman" w:hAnsi="Arial" w:cs="Arial"/>
                <w:color w:val="333333"/>
                <w:lang w:eastAsia="en-GB"/>
              </w:rPr>
            </w:pPr>
            <w:r w:rsidRPr="007F62FB">
              <w:rPr>
                <w:rFonts w:ascii="Arial" w:eastAsia="Times New Roman" w:hAnsi="Arial" w:cs="Arial"/>
                <w:color w:val="333333"/>
                <w:lang w:eastAsia="en-GB"/>
              </w:rPr>
              <w:t> </w:t>
            </w:r>
          </w:p>
        </w:tc>
      </w:tr>
      <w:tr w:rsidR="00D91F7C" w:rsidRPr="007F62FB" w14:paraId="7DE9867B" w14:textId="77777777" w:rsidTr="6DB09B7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59C1515A" w14:textId="1A3E6603" w:rsidR="00D91F7C" w:rsidRPr="007F62FB" w:rsidRDefault="00676D04" w:rsidP="007F62FB">
            <w:pPr>
              <w:spacing w:after="0" w:line="240" w:lineRule="auto"/>
              <w:rPr>
                <w:rFonts w:ascii="Arial" w:eastAsia="Times New Roman" w:hAnsi="Arial" w:cs="Arial"/>
                <w:b/>
                <w:bCs/>
                <w:color w:val="333333"/>
                <w:lang w:eastAsia="en-GB"/>
              </w:rPr>
            </w:pPr>
            <w:r w:rsidRPr="17D44ABD">
              <w:rPr>
                <w:rFonts w:ascii="Arial" w:eastAsia="Times New Roman" w:hAnsi="Arial" w:cs="Arial"/>
                <w:b/>
                <w:bCs/>
                <w:color w:val="333333"/>
                <w:lang w:eastAsia="en-GB"/>
              </w:rPr>
              <w:t xml:space="preserve">If more than one child has </w:t>
            </w:r>
            <w:r w:rsidR="7BC3CECB" w:rsidRPr="17D44ABD">
              <w:rPr>
                <w:rFonts w:ascii="Arial" w:eastAsia="Times New Roman" w:hAnsi="Arial" w:cs="Arial"/>
                <w:b/>
                <w:bCs/>
                <w:color w:val="333333"/>
                <w:lang w:eastAsia="en-GB"/>
              </w:rPr>
              <w:t>passed away</w:t>
            </w:r>
            <w:r w:rsidRPr="17D44ABD">
              <w:rPr>
                <w:rFonts w:ascii="Arial" w:eastAsia="Times New Roman" w:hAnsi="Arial" w:cs="Arial"/>
                <w:b/>
                <w:bCs/>
                <w:color w:val="333333"/>
                <w:lang w:eastAsia="en-GB"/>
              </w:rPr>
              <w:t>, how many?</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14:paraId="685AC94D" w14:textId="77777777" w:rsidR="00D91F7C" w:rsidRPr="007F62FB" w:rsidRDefault="00D91F7C" w:rsidP="007F62FB">
            <w:pPr>
              <w:spacing w:after="0" w:line="240" w:lineRule="auto"/>
              <w:rPr>
                <w:rFonts w:ascii="Arial" w:eastAsia="Times New Roman" w:hAnsi="Arial" w:cs="Arial"/>
                <w:color w:val="333333"/>
                <w:lang w:eastAsia="en-GB"/>
              </w:rPr>
            </w:pPr>
          </w:p>
        </w:tc>
      </w:tr>
      <w:tr w:rsidR="006B6E7E" w:rsidRPr="007F62FB" w14:paraId="706A25A7" w14:textId="77777777" w:rsidTr="6DB09B7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39249CED" w14:textId="1662CE9A" w:rsidR="006B6E7E" w:rsidRPr="00920F79" w:rsidRDefault="006B6E7E" w:rsidP="007F62FB">
            <w:pPr>
              <w:spacing w:after="0" w:line="240" w:lineRule="auto"/>
              <w:rPr>
                <w:rFonts w:ascii="Arial" w:eastAsia="Times New Roman" w:hAnsi="Arial" w:cs="Arial"/>
                <w:b/>
                <w:bCs/>
                <w:color w:val="333333"/>
                <w:lang w:eastAsia="en-GB"/>
              </w:rPr>
            </w:pPr>
            <w:r w:rsidRPr="67A500AD">
              <w:rPr>
                <w:rFonts w:ascii="Arial" w:eastAsia="Times New Roman" w:hAnsi="Arial" w:cs="Arial"/>
                <w:b/>
                <w:bCs/>
                <w:color w:val="333333"/>
                <w:lang w:eastAsia="en-GB"/>
              </w:rPr>
              <w:t>Does the employee meet one of the criteria for the leave?</w:t>
            </w:r>
          </w:p>
        </w:tc>
        <w:sdt>
          <w:sdtPr>
            <w:rPr>
              <w:rFonts w:ascii="Arial" w:eastAsia="Times New Roman" w:hAnsi="Arial" w:cs="Arial"/>
              <w:color w:val="333333"/>
              <w:lang w:eastAsia="en-GB"/>
            </w:rPr>
            <w:id w:val="216247739"/>
            <w:placeholder>
              <w:docPart w:val="5A9AA3FA6D71411A83929422760BE970"/>
            </w:placeholder>
            <w:showingPlcHdr/>
            <w:comboBox>
              <w:listItem w:value="Choose an item."/>
              <w:listItem w:value="Child's parent (biological, adoptive, parent of a child born to a surrogate)"/>
              <w:listItem w:displayText="Partner of child's parent" w:value="Partner of child's parent"/>
              <w:listItem w:displayText="Living with the child and had day to day responsibility for a period of 4 continuous weeks before the child passed away" w:value="Living with the child and had day to day responsibility for a period of 4 continuous weeks before the child passed away"/>
              <w:listItem w:displayText="The child lived with the employee following their entry into the UK for the purpose of adoption" w:value="The child lived with the employee following their entry into the UK for the purpose of adoption"/>
              <w:listItem w:displayText="Intended parent of the child (i.e. parent using a surrogate)" w:value="Intended parent of the child (i.e. parent using a surrogate)"/>
            </w:comboBox>
          </w:sdtPr>
          <w:sdtEndPr/>
          <w:sdtContent>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CA4FC26" w14:textId="1E43A5FD" w:rsidR="006B6E7E" w:rsidRPr="007F62FB" w:rsidRDefault="006B6E7E" w:rsidP="007F62FB">
                <w:pPr>
                  <w:spacing w:after="0" w:line="240" w:lineRule="auto"/>
                  <w:rPr>
                    <w:rFonts w:ascii="Arial" w:eastAsia="Times New Roman" w:hAnsi="Arial" w:cs="Arial"/>
                    <w:color w:val="333333"/>
                    <w:lang w:eastAsia="en-GB"/>
                  </w:rPr>
                </w:pPr>
                <w:r w:rsidRPr="002A0070">
                  <w:rPr>
                    <w:rStyle w:val="PlaceholderText"/>
                  </w:rPr>
                  <w:t>Choose an item.</w:t>
                </w:r>
              </w:p>
            </w:tc>
          </w:sdtContent>
        </w:sdt>
      </w:tr>
      <w:tr w:rsidR="007F62FB" w:rsidRPr="007F62FB" w14:paraId="5F2E474D" w14:textId="77777777" w:rsidTr="6DB09B7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B90036C" w14:textId="77777777" w:rsidR="007F62FB" w:rsidRPr="007F62FB" w:rsidRDefault="007F62FB" w:rsidP="007F62FB">
            <w:pPr>
              <w:spacing w:after="0" w:line="240" w:lineRule="auto"/>
              <w:rPr>
                <w:rFonts w:ascii="Arial" w:eastAsia="Times New Roman" w:hAnsi="Arial" w:cs="Arial"/>
                <w:color w:val="333333"/>
                <w:lang w:eastAsia="en-GB"/>
              </w:rPr>
            </w:pPr>
            <w:r w:rsidRPr="007F62FB">
              <w:rPr>
                <w:rFonts w:ascii="Arial" w:eastAsia="Times New Roman" w:hAnsi="Arial" w:cs="Arial"/>
                <w:b/>
                <w:bCs/>
                <w:color w:val="333333"/>
                <w:lang w:eastAsia="en-GB"/>
              </w:rPr>
              <w:t>Date on which the employee is beginning parental bereavement leave:</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2EDFEA5A" w14:textId="77777777" w:rsidR="007F62FB" w:rsidRPr="007F62FB" w:rsidRDefault="007F62FB" w:rsidP="007F62FB">
            <w:pPr>
              <w:spacing w:after="0" w:line="240" w:lineRule="auto"/>
              <w:rPr>
                <w:rFonts w:ascii="Arial" w:eastAsia="Times New Roman" w:hAnsi="Arial" w:cs="Arial"/>
                <w:color w:val="333333"/>
                <w:lang w:eastAsia="en-GB"/>
              </w:rPr>
            </w:pPr>
            <w:r w:rsidRPr="007F62FB">
              <w:rPr>
                <w:rFonts w:ascii="Arial" w:eastAsia="Times New Roman" w:hAnsi="Arial" w:cs="Arial"/>
                <w:color w:val="333333"/>
                <w:lang w:eastAsia="en-GB"/>
              </w:rPr>
              <w:t> </w:t>
            </w:r>
          </w:p>
        </w:tc>
      </w:tr>
      <w:tr w:rsidR="007F62FB" w:rsidRPr="007F62FB" w14:paraId="559AEFA3" w14:textId="77777777" w:rsidTr="6DB09B7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C82E1D7" w14:textId="77777777" w:rsidR="000D1E28" w:rsidRDefault="007F62FB" w:rsidP="007F62FB">
            <w:pPr>
              <w:spacing w:after="0" w:line="240" w:lineRule="auto"/>
              <w:rPr>
                <w:rFonts w:ascii="Arial" w:eastAsia="Times New Roman" w:hAnsi="Arial" w:cs="Arial"/>
                <w:b/>
                <w:bCs/>
                <w:color w:val="333333"/>
                <w:lang w:eastAsia="en-GB"/>
              </w:rPr>
            </w:pPr>
            <w:r w:rsidRPr="6DB09B7E">
              <w:rPr>
                <w:rFonts w:ascii="Arial" w:eastAsia="Times New Roman" w:hAnsi="Arial" w:cs="Arial"/>
                <w:b/>
                <w:bCs/>
                <w:color w:val="333333"/>
                <w:lang w:eastAsia="en-GB"/>
              </w:rPr>
              <w:t xml:space="preserve">Does the employee wish to take </w:t>
            </w:r>
            <w:bookmarkStart w:id="1" w:name="_Int_TTe7khS9"/>
            <w:r w:rsidRPr="6DB09B7E">
              <w:rPr>
                <w:rFonts w:ascii="Arial" w:eastAsia="Times New Roman" w:hAnsi="Arial" w:cs="Arial"/>
                <w:b/>
                <w:bCs/>
                <w:color w:val="333333"/>
                <w:lang w:eastAsia="en-GB"/>
              </w:rPr>
              <w:t>one or two weeks'</w:t>
            </w:r>
            <w:bookmarkEnd w:id="1"/>
            <w:r w:rsidRPr="6DB09B7E">
              <w:rPr>
                <w:rFonts w:ascii="Arial" w:eastAsia="Times New Roman" w:hAnsi="Arial" w:cs="Arial"/>
                <w:b/>
                <w:bCs/>
                <w:color w:val="333333"/>
                <w:lang w:eastAsia="en-GB"/>
              </w:rPr>
              <w:t xml:space="preserve"> parental bereavement leave?</w:t>
            </w:r>
            <w:r w:rsidR="000D1E28" w:rsidRPr="6DB09B7E">
              <w:rPr>
                <w:rFonts w:ascii="Arial" w:eastAsia="Times New Roman" w:hAnsi="Arial" w:cs="Arial"/>
                <w:b/>
                <w:bCs/>
                <w:color w:val="333333"/>
                <w:lang w:eastAsia="en-GB"/>
              </w:rPr>
              <w:t>*</w:t>
            </w:r>
            <w:r>
              <w:br/>
            </w:r>
          </w:p>
          <w:p w14:paraId="3F0F7BE8" w14:textId="77777777" w:rsidR="00920F79" w:rsidRDefault="00920F79" w:rsidP="007F62FB">
            <w:pPr>
              <w:spacing w:after="0" w:line="240" w:lineRule="auto"/>
              <w:rPr>
                <w:rFonts w:ascii="Arial" w:eastAsia="Times New Roman" w:hAnsi="Arial" w:cs="Arial"/>
                <w:b/>
                <w:bCs/>
                <w:color w:val="333333"/>
                <w:lang w:eastAsia="en-GB"/>
              </w:rPr>
            </w:pPr>
          </w:p>
          <w:p w14:paraId="44B6D9B1" w14:textId="77777777" w:rsidR="00920F79" w:rsidRDefault="00920F79" w:rsidP="007F62FB">
            <w:pPr>
              <w:spacing w:after="0" w:line="240" w:lineRule="auto"/>
              <w:rPr>
                <w:rFonts w:ascii="Arial" w:eastAsia="Times New Roman" w:hAnsi="Arial" w:cs="Arial"/>
                <w:b/>
                <w:bCs/>
                <w:color w:val="333333"/>
                <w:lang w:eastAsia="en-GB"/>
              </w:rPr>
            </w:pPr>
          </w:p>
          <w:p w14:paraId="0D722F31" w14:textId="50115A02" w:rsidR="007F62FB" w:rsidRPr="007F62FB" w:rsidRDefault="000D1E28" w:rsidP="007F62FB">
            <w:pPr>
              <w:spacing w:after="0" w:line="240" w:lineRule="auto"/>
              <w:rPr>
                <w:rFonts w:ascii="Arial" w:eastAsia="Times New Roman" w:hAnsi="Arial" w:cs="Arial"/>
                <w:color w:val="333333"/>
                <w:lang w:eastAsia="en-GB"/>
              </w:rPr>
            </w:pPr>
            <w:r>
              <w:rPr>
                <w:rFonts w:ascii="Arial" w:eastAsia="Times New Roman" w:hAnsi="Arial" w:cs="Arial"/>
                <w:b/>
                <w:bCs/>
                <w:color w:val="333333"/>
                <w:lang w:eastAsia="en-GB"/>
              </w:rPr>
              <w:t>*If more than one child has died, the employee is entitled to two weeks per child.</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hideMark/>
          </w:tcPr>
          <w:p w14:paraId="2696D815" w14:textId="1E522B3E" w:rsidR="007F62FB" w:rsidRDefault="007F62FB" w:rsidP="007F62FB">
            <w:pPr>
              <w:spacing w:after="0" w:line="240" w:lineRule="auto"/>
              <w:rPr>
                <w:rFonts w:ascii="Arial" w:eastAsia="Times New Roman" w:hAnsi="Arial" w:cs="Arial"/>
                <w:color w:val="333333"/>
                <w:lang w:eastAsia="en-GB"/>
              </w:rPr>
            </w:pPr>
            <w:r w:rsidRPr="007F62FB">
              <w:rPr>
                <w:rFonts w:ascii="Arial" w:eastAsia="Times New Roman" w:hAnsi="Arial" w:cs="Arial"/>
                <w:color w:val="333333"/>
                <w:lang w:eastAsia="en-GB"/>
              </w:rPr>
              <w:t>One week/Two weeks (delete as appropriate)</w:t>
            </w:r>
            <w:r w:rsidR="00920F79">
              <w:rPr>
                <w:rFonts w:ascii="Arial" w:eastAsia="Times New Roman" w:hAnsi="Arial" w:cs="Arial"/>
                <w:color w:val="333333"/>
                <w:lang w:eastAsia="en-GB"/>
              </w:rPr>
              <w:t xml:space="preserve"> per child</w:t>
            </w:r>
          </w:p>
          <w:p w14:paraId="20CA129D" w14:textId="77777777" w:rsidR="00920F79" w:rsidRDefault="00920F79" w:rsidP="007F62FB">
            <w:pPr>
              <w:spacing w:after="0" w:line="240" w:lineRule="auto"/>
              <w:rPr>
                <w:rFonts w:ascii="Arial" w:eastAsia="Times New Roman" w:hAnsi="Arial" w:cs="Arial"/>
                <w:color w:val="333333"/>
                <w:lang w:eastAsia="en-GB"/>
              </w:rPr>
            </w:pPr>
          </w:p>
          <w:p w14:paraId="373040B9" w14:textId="77777777" w:rsidR="00920F79" w:rsidRDefault="00920F79" w:rsidP="007F62FB">
            <w:pPr>
              <w:spacing w:after="0" w:line="240" w:lineRule="auto"/>
              <w:rPr>
                <w:rFonts w:ascii="Arial" w:eastAsia="Times New Roman" w:hAnsi="Arial" w:cs="Arial"/>
                <w:color w:val="333333"/>
                <w:lang w:eastAsia="en-GB"/>
              </w:rPr>
            </w:pPr>
          </w:p>
          <w:p w14:paraId="329DDD96" w14:textId="77777777" w:rsidR="00920F79" w:rsidRDefault="00920F79" w:rsidP="007F62FB">
            <w:pPr>
              <w:spacing w:after="0" w:line="240" w:lineRule="auto"/>
              <w:rPr>
                <w:rFonts w:ascii="Arial" w:eastAsia="Times New Roman" w:hAnsi="Arial" w:cs="Arial"/>
                <w:color w:val="333333"/>
                <w:lang w:eastAsia="en-GB"/>
              </w:rPr>
            </w:pPr>
          </w:p>
          <w:p w14:paraId="62BEF4D5" w14:textId="77777777" w:rsidR="00920F79" w:rsidRDefault="00920F79" w:rsidP="007F62FB">
            <w:pPr>
              <w:spacing w:after="0" w:line="240" w:lineRule="auto"/>
              <w:rPr>
                <w:rFonts w:ascii="Arial" w:eastAsia="Times New Roman" w:hAnsi="Arial" w:cs="Arial"/>
                <w:color w:val="333333"/>
                <w:lang w:eastAsia="en-GB"/>
              </w:rPr>
            </w:pPr>
          </w:p>
          <w:p w14:paraId="70891296" w14:textId="52C38564" w:rsidR="00920F79" w:rsidRPr="007F62FB" w:rsidRDefault="00920F79" w:rsidP="007F62FB">
            <w:pPr>
              <w:spacing w:after="0" w:line="240" w:lineRule="auto"/>
              <w:rPr>
                <w:rFonts w:ascii="Arial" w:eastAsia="Times New Roman" w:hAnsi="Arial" w:cs="Arial"/>
                <w:color w:val="333333"/>
                <w:lang w:eastAsia="en-GB"/>
              </w:rPr>
            </w:pPr>
          </w:p>
        </w:tc>
      </w:tr>
      <w:tr w:rsidR="007F62FB" w:rsidRPr="007F62FB" w14:paraId="6E8C2B18" w14:textId="77777777" w:rsidTr="6DB09B7E">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33E836D4" w14:textId="73979C53" w:rsidR="007F62FB" w:rsidRPr="007F62FB" w:rsidRDefault="007F62FB" w:rsidP="007F62FB">
            <w:pPr>
              <w:spacing w:after="0" w:line="240" w:lineRule="auto"/>
              <w:rPr>
                <w:rFonts w:ascii="Arial" w:eastAsia="Times New Roman" w:hAnsi="Arial" w:cs="Arial"/>
                <w:color w:val="333333"/>
                <w:lang w:eastAsia="en-GB"/>
              </w:rPr>
            </w:pPr>
            <w:r w:rsidRPr="007F62FB">
              <w:rPr>
                <w:rFonts w:ascii="Arial" w:eastAsia="Times New Roman" w:hAnsi="Arial" w:cs="Arial"/>
                <w:color w:val="333333"/>
                <w:lang w:eastAsia="en-GB"/>
              </w:rPr>
              <w:t>To be signed and dated by a line manager or an H</w:t>
            </w:r>
            <w:r w:rsidR="00A64D8E">
              <w:rPr>
                <w:rFonts w:ascii="Arial" w:eastAsia="Times New Roman" w:hAnsi="Arial" w:cs="Arial"/>
                <w:color w:val="333333"/>
                <w:lang w:eastAsia="en-GB"/>
              </w:rPr>
              <w:t>R</w:t>
            </w:r>
            <w:r w:rsidRPr="007F62FB">
              <w:rPr>
                <w:rFonts w:ascii="Arial" w:eastAsia="Times New Roman" w:hAnsi="Arial" w:cs="Arial"/>
                <w:color w:val="333333"/>
                <w:lang w:eastAsia="en-GB"/>
              </w:rPr>
              <w:t>:</w:t>
            </w:r>
          </w:p>
        </w:tc>
      </w:tr>
      <w:tr w:rsidR="007F62FB" w:rsidRPr="007F62FB" w14:paraId="6D5323B1" w14:textId="77777777" w:rsidTr="6DB09B7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25E2DE2" w14:textId="77777777" w:rsidR="007F62FB" w:rsidRPr="007F62FB" w:rsidRDefault="007F62FB" w:rsidP="007F62FB">
            <w:pPr>
              <w:spacing w:after="0" w:line="240" w:lineRule="auto"/>
              <w:rPr>
                <w:rFonts w:ascii="Arial" w:eastAsia="Times New Roman" w:hAnsi="Arial" w:cs="Arial"/>
                <w:color w:val="333333"/>
                <w:lang w:eastAsia="en-GB"/>
              </w:rPr>
            </w:pPr>
            <w:r w:rsidRPr="007F62FB">
              <w:rPr>
                <w:rFonts w:ascii="Arial" w:eastAsia="Times New Roman" w:hAnsi="Arial" w:cs="Arial"/>
                <w:b/>
                <w:bCs/>
                <w:color w:val="333333"/>
                <w:lang w:eastAsia="en-GB"/>
              </w:rPr>
              <w:t>Signed:</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4212FBD0" w14:textId="77777777" w:rsidR="007F62FB" w:rsidRPr="007F62FB" w:rsidRDefault="007F62FB" w:rsidP="007F62FB">
            <w:pPr>
              <w:spacing w:after="0" w:line="240" w:lineRule="auto"/>
              <w:rPr>
                <w:rFonts w:ascii="Arial" w:eastAsia="Times New Roman" w:hAnsi="Arial" w:cs="Arial"/>
                <w:color w:val="333333"/>
                <w:lang w:eastAsia="en-GB"/>
              </w:rPr>
            </w:pPr>
            <w:r w:rsidRPr="007F62FB">
              <w:rPr>
                <w:rFonts w:ascii="Arial" w:eastAsia="Times New Roman" w:hAnsi="Arial" w:cs="Arial"/>
                <w:color w:val="333333"/>
                <w:lang w:eastAsia="en-GB"/>
              </w:rPr>
              <w:t> </w:t>
            </w:r>
          </w:p>
        </w:tc>
      </w:tr>
      <w:tr w:rsidR="007F62FB" w:rsidRPr="007F62FB" w14:paraId="1F2BBC45" w14:textId="77777777" w:rsidTr="6DB09B7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98D21EE" w14:textId="77777777" w:rsidR="007F62FB" w:rsidRPr="007F62FB" w:rsidRDefault="007F62FB" w:rsidP="007F62FB">
            <w:pPr>
              <w:spacing w:after="0" w:line="240" w:lineRule="auto"/>
              <w:rPr>
                <w:rFonts w:ascii="Arial" w:eastAsia="Times New Roman" w:hAnsi="Arial" w:cs="Arial"/>
                <w:color w:val="333333"/>
                <w:lang w:eastAsia="en-GB"/>
              </w:rPr>
            </w:pPr>
            <w:r w:rsidRPr="007F62FB">
              <w:rPr>
                <w:rFonts w:ascii="Arial" w:eastAsia="Times New Roman" w:hAnsi="Arial" w:cs="Arial"/>
                <w:b/>
                <w:bCs/>
                <w:color w:val="333333"/>
                <w:lang w:eastAsia="en-GB"/>
              </w:rPr>
              <w:t>Dated:</w:t>
            </w:r>
          </w:p>
        </w:tc>
        <w:tc>
          <w:tcPr>
            <w:tcW w:w="0" w:type="auto"/>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14:paraId="265B7F34" w14:textId="77777777" w:rsidR="007F62FB" w:rsidRPr="007F62FB" w:rsidRDefault="007F62FB" w:rsidP="007F62FB">
            <w:pPr>
              <w:spacing w:after="0" w:line="240" w:lineRule="auto"/>
              <w:rPr>
                <w:rFonts w:ascii="Arial" w:eastAsia="Times New Roman" w:hAnsi="Arial" w:cs="Arial"/>
                <w:color w:val="333333"/>
                <w:lang w:eastAsia="en-GB"/>
              </w:rPr>
            </w:pPr>
            <w:r w:rsidRPr="007F62FB">
              <w:rPr>
                <w:rFonts w:ascii="Arial" w:eastAsia="Times New Roman" w:hAnsi="Arial" w:cs="Arial"/>
                <w:color w:val="333333"/>
                <w:lang w:eastAsia="en-GB"/>
              </w:rPr>
              <w:t> </w:t>
            </w:r>
          </w:p>
        </w:tc>
      </w:tr>
    </w:tbl>
    <w:p w14:paraId="7AE90838" w14:textId="77777777" w:rsidR="006A019C" w:rsidRDefault="006A019C" w:rsidP="007F62FB">
      <w:pPr>
        <w:shd w:val="clear" w:color="auto" w:fill="FFFFFF"/>
        <w:spacing w:after="180" w:line="240" w:lineRule="auto"/>
        <w:rPr>
          <w:rFonts w:ascii="Arial" w:eastAsia="Times New Roman" w:hAnsi="Arial" w:cs="Arial"/>
          <w:b/>
          <w:bCs/>
          <w:color w:val="333333"/>
          <w:sz w:val="21"/>
          <w:szCs w:val="21"/>
          <w:lang w:eastAsia="en-GB"/>
        </w:rPr>
      </w:pPr>
    </w:p>
    <w:p w14:paraId="2B7AE69F" w14:textId="77777777" w:rsidR="006A019C" w:rsidRDefault="006A019C" w:rsidP="007F62FB">
      <w:pPr>
        <w:shd w:val="clear" w:color="auto" w:fill="FFFFFF"/>
        <w:spacing w:after="180" w:line="240" w:lineRule="auto"/>
        <w:rPr>
          <w:rFonts w:ascii="Arial" w:eastAsia="Times New Roman" w:hAnsi="Arial" w:cs="Arial"/>
          <w:b/>
          <w:bCs/>
          <w:color w:val="333333"/>
          <w:sz w:val="21"/>
          <w:szCs w:val="21"/>
          <w:lang w:eastAsia="en-GB"/>
        </w:rPr>
      </w:pPr>
    </w:p>
    <w:p w14:paraId="7DE7C9A5" w14:textId="77777777" w:rsidR="00C00779" w:rsidRDefault="00C00779" w:rsidP="007F62FB">
      <w:pPr>
        <w:shd w:val="clear" w:color="auto" w:fill="FFFFFF"/>
        <w:spacing w:after="180" w:line="240" w:lineRule="auto"/>
        <w:rPr>
          <w:rFonts w:ascii="Arial" w:eastAsia="Times New Roman" w:hAnsi="Arial" w:cs="Arial"/>
          <w:b/>
          <w:bCs/>
          <w:color w:val="333333"/>
          <w:sz w:val="21"/>
          <w:szCs w:val="21"/>
          <w:lang w:eastAsia="en-GB"/>
        </w:rPr>
      </w:pPr>
    </w:p>
    <w:p w14:paraId="03C1B4D0" w14:textId="77777777" w:rsidR="00C00779" w:rsidRPr="006A019C" w:rsidRDefault="00C00779" w:rsidP="007F62FB">
      <w:pPr>
        <w:shd w:val="clear" w:color="auto" w:fill="FFFFFF"/>
        <w:spacing w:after="180" w:line="240" w:lineRule="auto"/>
        <w:rPr>
          <w:rFonts w:ascii="Arial" w:eastAsia="Times New Roman" w:hAnsi="Arial" w:cs="Arial"/>
          <w:color w:val="333333"/>
          <w:sz w:val="21"/>
          <w:szCs w:val="21"/>
          <w:lang w:eastAsia="en-GB"/>
        </w:rPr>
      </w:pPr>
    </w:p>
    <w:p w14:paraId="40E36E6A" w14:textId="58ED3E89" w:rsidR="007F62FB" w:rsidRPr="007F62FB" w:rsidRDefault="007F62FB" w:rsidP="47AABD54">
      <w:pPr>
        <w:shd w:val="clear" w:color="auto" w:fill="FFFFFF" w:themeFill="background1"/>
        <w:spacing w:after="180" w:line="240" w:lineRule="auto"/>
        <w:rPr>
          <w:rFonts w:ascii="Arial" w:eastAsia="Times New Roman" w:hAnsi="Arial" w:cs="Arial"/>
          <w:color w:val="333333"/>
          <w:lang w:eastAsia="en-GB"/>
        </w:rPr>
      </w:pPr>
      <w:r w:rsidRPr="47AABD54">
        <w:rPr>
          <w:rFonts w:ascii="Arial" w:eastAsia="Times New Roman" w:hAnsi="Arial" w:cs="Arial"/>
          <w:b/>
          <w:bCs/>
          <w:color w:val="333333"/>
          <w:lang w:eastAsia="en-GB"/>
        </w:rPr>
        <w:lastRenderedPageBreak/>
        <w:t>Notes</w:t>
      </w:r>
    </w:p>
    <w:p w14:paraId="700FA71B" w14:textId="0EAB9D6B" w:rsidR="007F62FB" w:rsidRPr="00C00779" w:rsidRDefault="007F62FB" w:rsidP="47AABD54">
      <w:pPr>
        <w:shd w:val="clear" w:color="auto" w:fill="FFFFFF" w:themeFill="background1"/>
        <w:spacing w:after="180" w:line="240" w:lineRule="auto"/>
        <w:jc w:val="both"/>
        <w:rPr>
          <w:rFonts w:ascii="Arial" w:eastAsia="Times New Roman" w:hAnsi="Arial" w:cs="Arial"/>
          <w:b/>
          <w:bCs/>
          <w:color w:val="333333"/>
          <w:lang w:eastAsia="en-GB"/>
        </w:rPr>
      </w:pPr>
      <w:r w:rsidRPr="00C00779">
        <w:rPr>
          <w:rFonts w:ascii="Arial" w:eastAsia="Times New Roman" w:hAnsi="Arial" w:cs="Arial"/>
          <w:b/>
          <w:bCs/>
          <w:i/>
          <w:iCs/>
          <w:color w:val="333333"/>
          <w:lang w:eastAsia="en-GB"/>
        </w:rPr>
        <w:t>Who should complete this form</w:t>
      </w:r>
      <w:r w:rsidR="00143346" w:rsidRPr="00C00779">
        <w:rPr>
          <w:rFonts w:ascii="Arial" w:eastAsia="Times New Roman" w:hAnsi="Arial" w:cs="Arial"/>
          <w:b/>
          <w:bCs/>
          <w:i/>
          <w:iCs/>
          <w:color w:val="333333"/>
          <w:lang w:eastAsia="en-GB"/>
        </w:rPr>
        <w:t>?</w:t>
      </w:r>
    </w:p>
    <w:p w14:paraId="238AA568" w14:textId="5E274A6D" w:rsidR="007F62FB" w:rsidRPr="007F62FB" w:rsidRDefault="007F62FB" w:rsidP="47AABD54">
      <w:pPr>
        <w:shd w:val="clear" w:color="auto" w:fill="FFFFFF" w:themeFill="background1"/>
        <w:spacing w:after="180" w:line="240" w:lineRule="auto"/>
        <w:jc w:val="both"/>
        <w:rPr>
          <w:rFonts w:ascii="Arial" w:eastAsia="Times New Roman" w:hAnsi="Arial" w:cs="Arial"/>
          <w:color w:val="333333"/>
          <w:lang w:eastAsia="en-GB"/>
        </w:rPr>
      </w:pPr>
      <w:r w:rsidRPr="150255F8">
        <w:rPr>
          <w:rFonts w:ascii="Arial" w:eastAsia="Times New Roman" w:hAnsi="Arial" w:cs="Arial"/>
          <w:color w:val="333333"/>
          <w:lang w:eastAsia="en-GB"/>
        </w:rPr>
        <w:t>This form should be completed by a line manager or HR</w:t>
      </w:r>
      <w:r w:rsidR="00A64D8E" w:rsidRPr="150255F8">
        <w:rPr>
          <w:rFonts w:ascii="Arial" w:eastAsia="Times New Roman" w:hAnsi="Arial" w:cs="Arial"/>
          <w:color w:val="333333"/>
          <w:lang w:eastAsia="en-GB"/>
        </w:rPr>
        <w:t xml:space="preserve"> </w:t>
      </w:r>
      <w:r w:rsidRPr="150255F8">
        <w:rPr>
          <w:rFonts w:ascii="Arial" w:eastAsia="Times New Roman" w:hAnsi="Arial" w:cs="Arial"/>
          <w:color w:val="333333"/>
          <w:lang w:eastAsia="en-GB"/>
        </w:rPr>
        <w:t>- it is not appropriate to require the bereaved employee to complete this form.</w:t>
      </w:r>
    </w:p>
    <w:p w14:paraId="18F83E28" w14:textId="77777777" w:rsidR="007F62FB" w:rsidRPr="007F62FB" w:rsidRDefault="007F62FB" w:rsidP="47AABD54">
      <w:pPr>
        <w:shd w:val="clear" w:color="auto" w:fill="FFFFFF" w:themeFill="background1"/>
        <w:spacing w:after="180" w:line="240" w:lineRule="auto"/>
        <w:jc w:val="both"/>
        <w:rPr>
          <w:rFonts w:ascii="Arial" w:eastAsia="Times New Roman" w:hAnsi="Arial" w:cs="Arial"/>
          <w:color w:val="333333"/>
          <w:lang w:eastAsia="en-GB"/>
        </w:rPr>
      </w:pPr>
      <w:r w:rsidRPr="47AABD54">
        <w:rPr>
          <w:rFonts w:ascii="Arial" w:eastAsia="Times New Roman" w:hAnsi="Arial" w:cs="Arial"/>
          <w:color w:val="333333"/>
          <w:lang w:eastAsia="en-GB"/>
        </w:rPr>
        <w:t>Informal notification, such as a phone call or email, is sufficient to take parental bereavement leave. Please ensure that you obtain the necessary information from the employee in a sensitive manner.</w:t>
      </w:r>
    </w:p>
    <w:p w14:paraId="067540ED" w14:textId="77777777" w:rsidR="007F62FB" w:rsidRPr="00C00779" w:rsidRDefault="007F62FB" w:rsidP="47AABD54">
      <w:pPr>
        <w:shd w:val="clear" w:color="auto" w:fill="FFFFFF" w:themeFill="background1"/>
        <w:spacing w:after="180" w:line="240" w:lineRule="auto"/>
        <w:jc w:val="both"/>
        <w:rPr>
          <w:rFonts w:ascii="Arial" w:eastAsia="Times New Roman" w:hAnsi="Arial" w:cs="Arial"/>
          <w:b/>
          <w:bCs/>
          <w:color w:val="333333"/>
          <w:lang w:eastAsia="en-GB"/>
        </w:rPr>
      </w:pPr>
      <w:r w:rsidRPr="00C00779">
        <w:rPr>
          <w:rFonts w:ascii="Arial" w:eastAsia="Times New Roman" w:hAnsi="Arial" w:cs="Arial"/>
          <w:b/>
          <w:bCs/>
          <w:i/>
          <w:iCs/>
          <w:color w:val="333333"/>
          <w:lang w:eastAsia="en-GB"/>
        </w:rPr>
        <w:t>When to complete this form</w:t>
      </w:r>
    </w:p>
    <w:p w14:paraId="5B488702" w14:textId="2AFD7A31" w:rsidR="007F62FB" w:rsidRPr="007F62FB" w:rsidRDefault="007F62FB" w:rsidP="47AABD54">
      <w:pPr>
        <w:shd w:val="clear" w:color="auto" w:fill="FFFFFF" w:themeFill="background1"/>
        <w:spacing w:after="180" w:line="240" w:lineRule="auto"/>
        <w:jc w:val="both"/>
        <w:rPr>
          <w:rFonts w:ascii="Arial" w:eastAsia="Times New Roman" w:hAnsi="Arial" w:cs="Arial"/>
          <w:color w:val="333333"/>
          <w:lang w:eastAsia="en-GB"/>
        </w:rPr>
      </w:pPr>
      <w:r w:rsidRPr="150255F8">
        <w:rPr>
          <w:rFonts w:ascii="Arial" w:eastAsia="Times New Roman" w:hAnsi="Arial" w:cs="Arial"/>
          <w:color w:val="333333"/>
          <w:lang w:eastAsia="en-GB"/>
        </w:rPr>
        <w:t xml:space="preserve">Complete this form when an employee is taking </w:t>
      </w:r>
      <w:bookmarkStart w:id="2" w:name="_Int_9gm8PTiB"/>
      <w:r w:rsidRPr="150255F8">
        <w:rPr>
          <w:rFonts w:ascii="Arial" w:eastAsia="Times New Roman" w:hAnsi="Arial" w:cs="Arial"/>
          <w:color w:val="333333"/>
          <w:lang w:eastAsia="en-GB"/>
        </w:rPr>
        <w:t>one or two weeks'</w:t>
      </w:r>
      <w:bookmarkEnd w:id="2"/>
      <w:r w:rsidRPr="150255F8">
        <w:rPr>
          <w:rFonts w:ascii="Arial" w:eastAsia="Times New Roman" w:hAnsi="Arial" w:cs="Arial"/>
          <w:color w:val="333333"/>
          <w:lang w:eastAsia="en-GB"/>
        </w:rPr>
        <w:t xml:space="preserve"> parental bereavement leave. Where more than one of an employee's children loses their life (for example in an accident involving multiple fatalities), the employee is entitled to two weeks' parental bereavement leave for each child - in these circumstances, please </w:t>
      </w:r>
      <w:r w:rsidR="000D1E28" w:rsidRPr="150255F8">
        <w:rPr>
          <w:rFonts w:ascii="Arial" w:eastAsia="Times New Roman" w:hAnsi="Arial" w:cs="Arial"/>
          <w:color w:val="333333"/>
          <w:lang w:eastAsia="en-GB"/>
        </w:rPr>
        <w:t>include details on the form, along with the number of weeks the parent would like to take.</w:t>
      </w:r>
    </w:p>
    <w:p w14:paraId="08703970" w14:textId="77777777" w:rsidR="007F62FB" w:rsidRPr="007F62FB" w:rsidRDefault="007F62FB" w:rsidP="47AABD54">
      <w:pPr>
        <w:shd w:val="clear" w:color="auto" w:fill="FFFFFF" w:themeFill="background1"/>
        <w:spacing w:after="180" w:line="240" w:lineRule="auto"/>
        <w:jc w:val="both"/>
        <w:rPr>
          <w:rFonts w:ascii="Arial" w:eastAsia="Times New Roman" w:hAnsi="Arial" w:cs="Arial"/>
          <w:color w:val="333333"/>
          <w:lang w:eastAsia="en-GB"/>
        </w:rPr>
      </w:pPr>
      <w:r w:rsidRPr="150255F8">
        <w:rPr>
          <w:rFonts w:ascii="Arial" w:eastAsia="Times New Roman" w:hAnsi="Arial" w:cs="Arial"/>
          <w:color w:val="333333"/>
          <w:lang w:eastAsia="en-GB"/>
        </w:rPr>
        <w:t xml:space="preserve">There is no minimum service requirement, meaning that parental bereavement leave is available to employees from day one of their employment with </w:t>
      </w:r>
      <w:commentRangeStart w:id="3"/>
      <w:commentRangeStart w:id="4"/>
      <w:r w:rsidRPr="150255F8">
        <w:rPr>
          <w:rFonts w:ascii="Arial" w:eastAsia="Times New Roman" w:hAnsi="Arial" w:cs="Arial"/>
          <w:color w:val="333333"/>
          <w:lang w:eastAsia="en-GB"/>
        </w:rPr>
        <w:t>us.</w:t>
      </w:r>
      <w:commentRangeEnd w:id="3"/>
      <w:r>
        <w:rPr>
          <w:rStyle w:val="CommentReference"/>
        </w:rPr>
        <w:commentReference w:id="3"/>
      </w:r>
      <w:commentRangeEnd w:id="4"/>
      <w:r>
        <w:rPr>
          <w:rStyle w:val="CommentReference"/>
        </w:rPr>
        <w:commentReference w:id="4"/>
      </w:r>
    </w:p>
    <w:p w14:paraId="54582BC4" w14:textId="77777777" w:rsidR="007F62FB" w:rsidRPr="00C00779" w:rsidRDefault="007F62FB" w:rsidP="47AABD54">
      <w:pPr>
        <w:shd w:val="clear" w:color="auto" w:fill="FFFFFF" w:themeFill="background1"/>
        <w:spacing w:after="180" w:line="240" w:lineRule="auto"/>
        <w:jc w:val="both"/>
        <w:rPr>
          <w:rFonts w:ascii="Arial" w:eastAsia="Times New Roman" w:hAnsi="Arial" w:cs="Arial"/>
          <w:b/>
          <w:bCs/>
          <w:color w:val="333333"/>
          <w:lang w:eastAsia="en-GB"/>
        </w:rPr>
      </w:pPr>
      <w:r w:rsidRPr="00C00779">
        <w:rPr>
          <w:rFonts w:ascii="Arial" w:eastAsia="Times New Roman" w:hAnsi="Arial" w:cs="Arial"/>
          <w:b/>
          <w:bCs/>
          <w:i/>
          <w:iCs/>
          <w:color w:val="333333"/>
          <w:lang w:eastAsia="en-GB"/>
        </w:rPr>
        <w:t>Evidence to take parental bereavement leave</w:t>
      </w:r>
    </w:p>
    <w:p w14:paraId="5593F33D" w14:textId="1E99C2E0" w:rsidR="007F62FB" w:rsidRPr="007F62FB" w:rsidRDefault="007F62FB" w:rsidP="47AABD54">
      <w:pPr>
        <w:shd w:val="clear" w:color="auto" w:fill="FFFFFF" w:themeFill="background1"/>
        <w:spacing w:after="180" w:line="240" w:lineRule="auto"/>
        <w:jc w:val="both"/>
        <w:rPr>
          <w:rFonts w:ascii="Arial" w:eastAsia="Times New Roman" w:hAnsi="Arial" w:cs="Arial"/>
          <w:color w:val="333333"/>
          <w:lang w:eastAsia="en-GB"/>
        </w:rPr>
      </w:pPr>
      <w:r w:rsidRPr="47AABD54">
        <w:rPr>
          <w:rFonts w:ascii="Arial" w:eastAsia="Times New Roman" w:hAnsi="Arial" w:cs="Arial"/>
          <w:color w:val="333333"/>
          <w:lang w:eastAsia="en-GB"/>
        </w:rPr>
        <w:t xml:space="preserve">The employee does not have to provide any evidence of their child's death. </w:t>
      </w:r>
    </w:p>
    <w:p w14:paraId="27E760B9" w14:textId="77777777" w:rsidR="007F62FB" w:rsidRPr="00C00779" w:rsidRDefault="007F62FB" w:rsidP="47AABD54">
      <w:pPr>
        <w:shd w:val="clear" w:color="auto" w:fill="FFFFFF" w:themeFill="background1"/>
        <w:spacing w:after="180" w:line="240" w:lineRule="auto"/>
        <w:jc w:val="both"/>
        <w:rPr>
          <w:rFonts w:ascii="Arial" w:eastAsia="Times New Roman" w:hAnsi="Arial" w:cs="Arial"/>
          <w:b/>
          <w:bCs/>
          <w:color w:val="333333"/>
          <w:lang w:eastAsia="en-GB"/>
        </w:rPr>
      </w:pPr>
      <w:r w:rsidRPr="00C00779">
        <w:rPr>
          <w:rFonts w:ascii="Arial" w:eastAsia="Times New Roman" w:hAnsi="Arial" w:cs="Arial"/>
          <w:b/>
          <w:bCs/>
          <w:i/>
          <w:iCs/>
          <w:color w:val="333333"/>
          <w:lang w:eastAsia="en-GB"/>
        </w:rPr>
        <w:t>Notice to take parental bereavement leave</w:t>
      </w:r>
    </w:p>
    <w:p w14:paraId="727672D2" w14:textId="77777777" w:rsidR="007F62FB" w:rsidRPr="007F62FB" w:rsidRDefault="007F62FB" w:rsidP="47AABD54">
      <w:pPr>
        <w:shd w:val="clear" w:color="auto" w:fill="FFFFFF" w:themeFill="background1"/>
        <w:spacing w:after="180" w:line="240" w:lineRule="auto"/>
        <w:jc w:val="both"/>
        <w:rPr>
          <w:rFonts w:ascii="Arial" w:eastAsia="Times New Roman" w:hAnsi="Arial" w:cs="Arial"/>
          <w:color w:val="333333"/>
          <w:lang w:eastAsia="en-GB"/>
        </w:rPr>
      </w:pPr>
      <w:r w:rsidRPr="47AABD54">
        <w:rPr>
          <w:rFonts w:ascii="Arial" w:eastAsia="Times New Roman" w:hAnsi="Arial" w:cs="Arial"/>
          <w:color w:val="333333"/>
          <w:lang w:eastAsia="en-GB"/>
        </w:rPr>
        <w:t>If the employee intends to begin parental bereavement leave within the first 56 days of the date of the child's death, they can take the leave straightaway. They do not have to provide a period of notice, meaning that they can let us know of their intention to take parental bereavement leave at any time before they would have been due to start work.</w:t>
      </w:r>
    </w:p>
    <w:p w14:paraId="451FC56B" w14:textId="13F8B269" w:rsidR="007F62FB" w:rsidRPr="007F62FB" w:rsidRDefault="007F62FB" w:rsidP="47AABD54">
      <w:pPr>
        <w:shd w:val="clear" w:color="auto" w:fill="FFFFFF" w:themeFill="background1"/>
        <w:spacing w:after="180" w:line="240" w:lineRule="auto"/>
        <w:jc w:val="both"/>
        <w:rPr>
          <w:rFonts w:ascii="Arial" w:eastAsia="Times New Roman" w:hAnsi="Arial" w:cs="Arial"/>
          <w:color w:val="333333"/>
          <w:lang w:eastAsia="en-GB"/>
        </w:rPr>
      </w:pPr>
      <w:r w:rsidRPr="6DB09B7E">
        <w:rPr>
          <w:rFonts w:ascii="Arial" w:eastAsia="Times New Roman" w:hAnsi="Arial" w:cs="Arial"/>
          <w:color w:val="333333"/>
          <w:lang w:eastAsia="en-GB"/>
        </w:rPr>
        <w:t xml:space="preserve">However, this may not be </w:t>
      </w:r>
      <w:r w:rsidR="5E9D2021" w:rsidRPr="6DB09B7E">
        <w:rPr>
          <w:rFonts w:ascii="Arial" w:eastAsia="Times New Roman" w:hAnsi="Arial" w:cs="Arial"/>
          <w:color w:val="333333"/>
          <w:lang w:eastAsia="en-GB"/>
        </w:rPr>
        <w:t>feasible,</w:t>
      </w:r>
      <w:r w:rsidRPr="6DB09B7E">
        <w:rPr>
          <w:rFonts w:ascii="Arial" w:eastAsia="Times New Roman" w:hAnsi="Arial" w:cs="Arial"/>
          <w:color w:val="333333"/>
          <w:lang w:eastAsia="en-GB"/>
        </w:rPr>
        <w:t xml:space="preserve"> and notice can also be provided as soon as it is "reasonably practicable" to do so. You should therefore take an exceptionally sensitive and flexible approach when it comes to obtaining an employee's notice to take parental bereavement leave.</w:t>
      </w:r>
    </w:p>
    <w:p w14:paraId="6EE57FB2" w14:textId="63AFC3AD" w:rsidR="007F62FB" w:rsidRPr="007F62FB" w:rsidRDefault="007F62FB" w:rsidP="47AABD54">
      <w:pPr>
        <w:shd w:val="clear" w:color="auto" w:fill="FFFFFF" w:themeFill="background1"/>
        <w:spacing w:after="180" w:line="240" w:lineRule="auto"/>
        <w:jc w:val="both"/>
        <w:rPr>
          <w:rFonts w:ascii="Arial" w:eastAsia="Times New Roman" w:hAnsi="Arial" w:cs="Arial"/>
          <w:color w:val="333333"/>
          <w:lang w:eastAsia="en-GB"/>
        </w:rPr>
      </w:pPr>
      <w:r w:rsidRPr="6DB09B7E">
        <w:rPr>
          <w:rFonts w:ascii="Arial" w:eastAsia="Times New Roman" w:hAnsi="Arial" w:cs="Arial"/>
          <w:color w:val="333333"/>
          <w:lang w:eastAsia="en-GB"/>
        </w:rPr>
        <w:t xml:space="preserve">If the employee intends to begin parental bereavement leave more than 56 days after the child's death, the bereaved parent </w:t>
      </w:r>
      <w:r w:rsidR="5141C5D1" w:rsidRPr="6DB09B7E">
        <w:rPr>
          <w:rFonts w:ascii="Arial" w:eastAsia="Times New Roman" w:hAnsi="Arial" w:cs="Arial"/>
          <w:color w:val="333333"/>
          <w:lang w:eastAsia="en-GB"/>
        </w:rPr>
        <w:t>must</w:t>
      </w:r>
      <w:r w:rsidRPr="6DB09B7E">
        <w:rPr>
          <w:rFonts w:ascii="Arial" w:eastAsia="Times New Roman" w:hAnsi="Arial" w:cs="Arial"/>
          <w:color w:val="333333"/>
          <w:lang w:eastAsia="en-GB"/>
        </w:rPr>
        <w:t xml:space="preserve"> give us at least one week's notice of their intention to take parental bereavement leave.</w:t>
      </w:r>
    </w:p>
    <w:p w14:paraId="7560CA18" w14:textId="77777777" w:rsidR="007F62FB" w:rsidRPr="00C00779" w:rsidRDefault="007F62FB" w:rsidP="47AABD54">
      <w:pPr>
        <w:shd w:val="clear" w:color="auto" w:fill="FFFFFF" w:themeFill="background1"/>
        <w:spacing w:after="180" w:line="240" w:lineRule="auto"/>
        <w:jc w:val="both"/>
        <w:rPr>
          <w:rFonts w:ascii="Arial" w:eastAsia="Times New Roman" w:hAnsi="Arial" w:cs="Arial"/>
          <w:b/>
          <w:bCs/>
          <w:color w:val="333333"/>
          <w:lang w:eastAsia="en-GB"/>
        </w:rPr>
      </w:pPr>
      <w:r w:rsidRPr="00C00779">
        <w:rPr>
          <w:rFonts w:ascii="Arial" w:eastAsia="Times New Roman" w:hAnsi="Arial" w:cs="Arial"/>
          <w:b/>
          <w:bCs/>
          <w:i/>
          <w:iCs/>
          <w:color w:val="333333"/>
          <w:lang w:eastAsia="en-GB"/>
        </w:rPr>
        <w:t>Timing of parental bereavement leave</w:t>
      </w:r>
    </w:p>
    <w:p w14:paraId="1D35F36E" w14:textId="09249C64" w:rsidR="007F62FB" w:rsidRPr="007F62FB" w:rsidRDefault="007F62FB" w:rsidP="17C43ED3">
      <w:pPr>
        <w:shd w:val="clear" w:color="auto" w:fill="FFFFFF" w:themeFill="background1"/>
        <w:spacing w:after="180" w:line="240" w:lineRule="auto"/>
        <w:jc w:val="both"/>
        <w:rPr>
          <w:rFonts w:ascii="Arial" w:eastAsia="Times New Roman" w:hAnsi="Arial" w:cs="Arial"/>
          <w:color w:val="333333"/>
          <w:lang w:eastAsia="en-GB"/>
        </w:rPr>
      </w:pPr>
      <w:r w:rsidRPr="17C43ED3">
        <w:rPr>
          <w:rFonts w:ascii="Arial" w:eastAsia="Times New Roman" w:hAnsi="Arial" w:cs="Arial"/>
          <w:color w:val="333333"/>
          <w:lang w:eastAsia="en-GB"/>
        </w:rPr>
        <w:t>Parental bereavement leave operates in units of one week</w:t>
      </w:r>
      <w:r w:rsidR="005ABDD2" w:rsidRPr="17C43ED3">
        <w:rPr>
          <w:rFonts w:ascii="Arial" w:eastAsia="Times New Roman" w:hAnsi="Arial" w:cs="Arial"/>
          <w:color w:val="333333"/>
          <w:lang w:eastAsia="en-GB"/>
        </w:rPr>
        <w:t xml:space="preserve"> (a</w:t>
      </w:r>
      <w:r w:rsidR="005ABDD2" w:rsidRPr="17C43ED3">
        <w:rPr>
          <w:rFonts w:ascii="Arial" w:eastAsia="Arial" w:hAnsi="Arial" w:cs="Arial"/>
          <w:color w:val="0B0C0C"/>
        </w:rPr>
        <w:t xml:space="preserve"> week is the same number of days that you normally work in a week)</w:t>
      </w:r>
      <w:r w:rsidRPr="17C43ED3">
        <w:rPr>
          <w:rFonts w:ascii="Arial" w:eastAsia="Times New Roman" w:hAnsi="Arial" w:cs="Arial"/>
          <w:color w:val="333333"/>
          <w:lang w:eastAsia="en-GB"/>
        </w:rPr>
        <w:t xml:space="preserve"> and is not available as individual days. The bereaved employee </w:t>
      </w:r>
      <w:r w:rsidR="1CC216A1" w:rsidRPr="17C43ED3">
        <w:rPr>
          <w:rFonts w:ascii="Arial" w:eastAsia="Times New Roman" w:hAnsi="Arial" w:cs="Arial"/>
          <w:color w:val="333333"/>
          <w:lang w:eastAsia="en-GB"/>
        </w:rPr>
        <w:t>can</w:t>
      </w:r>
      <w:r w:rsidRPr="17C43ED3">
        <w:rPr>
          <w:rFonts w:ascii="Arial" w:eastAsia="Times New Roman" w:hAnsi="Arial" w:cs="Arial"/>
          <w:color w:val="333333"/>
          <w:lang w:eastAsia="en-GB"/>
        </w:rPr>
        <w:t xml:space="preserve"> take the leave as:</w:t>
      </w:r>
    </w:p>
    <w:p w14:paraId="39C88E6A" w14:textId="77777777" w:rsidR="007F62FB" w:rsidRPr="007F62FB" w:rsidRDefault="007F62FB" w:rsidP="47AABD54">
      <w:pPr>
        <w:numPr>
          <w:ilvl w:val="0"/>
          <w:numId w:val="1"/>
        </w:numPr>
        <w:shd w:val="clear" w:color="auto" w:fill="FFFFFF" w:themeFill="background1"/>
        <w:spacing w:before="100" w:beforeAutospacing="1" w:after="180" w:line="240" w:lineRule="auto"/>
        <w:jc w:val="both"/>
        <w:rPr>
          <w:rFonts w:ascii="Arial" w:eastAsia="Times New Roman" w:hAnsi="Arial" w:cs="Arial"/>
          <w:color w:val="333333"/>
          <w:lang w:eastAsia="en-GB"/>
        </w:rPr>
      </w:pPr>
      <w:r w:rsidRPr="47AABD54">
        <w:rPr>
          <w:rFonts w:ascii="Arial" w:eastAsia="Times New Roman" w:hAnsi="Arial" w:cs="Arial"/>
          <w:color w:val="333333"/>
          <w:lang w:eastAsia="en-GB"/>
        </w:rPr>
        <w:t>a single block of two weeks; or</w:t>
      </w:r>
    </w:p>
    <w:p w14:paraId="1D1E7940" w14:textId="1AA9B768" w:rsidR="00EB5B65" w:rsidRDefault="007F62FB" w:rsidP="47AABD54">
      <w:pPr>
        <w:numPr>
          <w:ilvl w:val="0"/>
          <w:numId w:val="1"/>
        </w:numPr>
        <w:shd w:val="clear" w:color="auto" w:fill="FFFFFF" w:themeFill="background1"/>
        <w:spacing w:before="100" w:beforeAutospacing="1" w:after="180" w:line="240" w:lineRule="auto"/>
        <w:jc w:val="both"/>
        <w:rPr>
          <w:rFonts w:ascii="Arial" w:eastAsia="Times New Roman" w:hAnsi="Arial" w:cs="Arial"/>
          <w:color w:val="333333"/>
          <w:lang w:eastAsia="en-GB"/>
        </w:rPr>
      </w:pPr>
      <w:r w:rsidRPr="47AABD54">
        <w:rPr>
          <w:rFonts w:ascii="Arial" w:eastAsia="Times New Roman" w:hAnsi="Arial" w:cs="Arial"/>
          <w:color w:val="333333"/>
          <w:lang w:eastAsia="en-GB"/>
        </w:rPr>
        <w:t>two separate blocks of one week at different times.</w:t>
      </w:r>
    </w:p>
    <w:p w14:paraId="7BEDCA8C" w14:textId="0CBFFB49" w:rsidR="00EB5B65" w:rsidRPr="00EB5B65" w:rsidRDefault="00EB5B65" w:rsidP="47AABD54">
      <w:pPr>
        <w:shd w:val="clear" w:color="auto" w:fill="FFFFFF" w:themeFill="background1"/>
        <w:spacing w:before="100" w:beforeAutospacing="1" w:after="180" w:line="240" w:lineRule="auto"/>
        <w:jc w:val="both"/>
        <w:rPr>
          <w:rFonts w:ascii="Arial" w:eastAsia="Times New Roman" w:hAnsi="Arial" w:cs="Arial"/>
          <w:color w:val="333333"/>
          <w:lang w:eastAsia="en-GB"/>
        </w:rPr>
      </w:pPr>
      <w:r w:rsidRPr="17C43ED3">
        <w:rPr>
          <w:rFonts w:ascii="Arial" w:eastAsia="Times New Roman" w:hAnsi="Arial" w:cs="Arial"/>
          <w:color w:val="333333"/>
          <w:lang w:eastAsia="en-GB"/>
        </w:rPr>
        <w:t xml:space="preserve">The above options are available per child if more than one child has </w:t>
      </w:r>
      <w:r w:rsidR="00C00779" w:rsidRPr="17C43ED3">
        <w:rPr>
          <w:rFonts w:ascii="Arial" w:eastAsia="Times New Roman" w:hAnsi="Arial" w:cs="Arial"/>
          <w:color w:val="333333"/>
          <w:lang w:eastAsia="en-GB"/>
        </w:rPr>
        <w:t>passed away</w:t>
      </w:r>
      <w:r w:rsidRPr="17C43ED3">
        <w:rPr>
          <w:rFonts w:ascii="Arial" w:eastAsia="Times New Roman" w:hAnsi="Arial" w:cs="Arial"/>
          <w:color w:val="333333"/>
          <w:lang w:eastAsia="en-GB"/>
        </w:rPr>
        <w:t>.</w:t>
      </w:r>
    </w:p>
    <w:p w14:paraId="4AC2FC7E" w14:textId="1C94B611" w:rsidR="3B9B5039" w:rsidRDefault="3B9B5039" w:rsidP="17C43ED3">
      <w:pPr>
        <w:spacing w:after="180" w:line="240" w:lineRule="auto"/>
        <w:jc w:val="both"/>
        <w:rPr>
          <w:rFonts w:ascii="Arial" w:eastAsia="Arial" w:hAnsi="Arial" w:cs="Arial"/>
        </w:rPr>
      </w:pPr>
      <w:r w:rsidRPr="17C43ED3">
        <w:rPr>
          <w:rFonts w:ascii="Arial" w:eastAsia="Arial" w:hAnsi="Arial" w:cs="Arial"/>
          <w:color w:val="0B0C0C"/>
        </w:rPr>
        <w:t>The leave</w:t>
      </w:r>
      <w:r w:rsidRPr="17C43ED3">
        <w:rPr>
          <w:rFonts w:ascii="Times New Roman" w:eastAsia="Times New Roman" w:hAnsi="Times New Roman" w:cs="Times New Roman"/>
          <w:color w:val="0B0C0C"/>
        </w:rPr>
        <w:t xml:space="preserve"> </w:t>
      </w:r>
      <w:r w:rsidRPr="17C43ED3">
        <w:rPr>
          <w:rFonts w:ascii="Arial" w:eastAsia="Arial" w:hAnsi="Arial" w:cs="Arial"/>
          <w:color w:val="0B0C0C"/>
        </w:rPr>
        <w:t>can start on or after the date of the death or still</w:t>
      </w:r>
      <w:r w:rsidRPr="17C43ED3">
        <w:rPr>
          <w:rFonts w:ascii="Times New Roman" w:eastAsia="Times New Roman" w:hAnsi="Times New Roman" w:cs="Times New Roman"/>
          <w:color w:val="0B0C0C"/>
        </w:rPr>
        <w:t xml:space="preserve"> </w:t>
      </w:r>
      <w:r w:rsidRPr="17C43ED3">
        <w:rPr>
          <w:rFonts w:ascii="Arial" w:eastAsia="Arial" w:hAnsi="Arial" w:cs="Arial"/>
          <w:color w:val="0B0C0C"/>
        </w:rPr>
        <w:t>birth and must finish within 56 weeks of the date of the death or stillbirth</w:t>
      </w:r>
      <w:r w:rsidRPr="17C43ED3">
        <w:rPr>
          <w:rFonts w:ascii="Times New Roman" w:eastAsia="Times New Roman" w:hAnsi="Times New Roman" w:cs="Times New Roman"/>
          <w:color w:val="0B0C0C"/>
        </w:rPr>
        <w:t>.</w:t>
      </w:r>
    </w:p>
    <w:p w14:paraId="11534CAD" w14:textId="5EC187D8" w:rsidR="007F62FB" w:rsidRPr="00471A7F" w:rsidRDefault="007F62FB" w:rsidP="47AABD54">
      <w:pPr>
        <w:shd w:val="clear" w:color="auto" w:fill="FFFFFF" w:themeFill="background1"/>
        <w:spacing w:after="180" w:line="240" w:lineRule="auto"/>
        <w:jc w:val="both"/>
        <w:rPr>
          <w:rFonts w:ascii="Arial" w:eastAsia="Times New Roman" w:hAnsi="Arial" w:cs="Arial"/>
          <w:b/>
          <w:bCs/>
          <w:color w:val="333333"/>
          <w:lang w:eastAsia="en-GB"/>
        </w:rPr>
      </w:pPr>
      <w:r w:rsidRPr="00471A7F">
        <w:rPr>
          <w:rFonts w:ascii="Arial" w:eastAsia="Times New Roman" w:hAnsi="Arial" w:cs="Arial"/>
          <w:b/>
          <w:bCs/>
          <w:i/>
          <w:iCs/>
          <w:color w:val="333333"/>
          <w:lang w:eastAsia="en-GB"/>
        </w:rPr>
        <w:t>Cancellation of parental bereavement leave</w:t>
      </w:r>
    </w:p>
    <w:p w14:paraId="43B14637" w14:textId="77777777" w:rsidR="007F62FB" w:rsidRPr="007F62FB" w:rsidRDefault="007F62FB" w:rsidP="47AABD54">
      <w:pPr>
        <w:shd w:val="clear" w:color="auto" w:fill="FFFFFF" w:themeFill="background1"/>
        <w:spacing w:after="180" w:line="240" w:lineRule="auto"/>
        <w:jc w:val="both"/>
        <w:rPr>
          <w:rFonts w:ascii="Arial" w:eastAsia="Times New Roman" w:hAnsi="Arial" w:cs="Arial"/>
          <w:color w:val="333333"/>
          <w:lang w:eastAsia="en-GB"/>
        </w:rPr>
      </w:pPr>
      <w:r w:rsidRPr="47AABD54">
        <w:rPr>
          <w:rFonts w:ascii="Arial" w:eastAsia="Times New Roman" w:hAnsi="Arial" w:cs="Arial"/>
          <w:color w:val="333333"/>
          <w:lang w:eastAsia="en-GB"/>
        </w:rPr>
        <w:lastRenderedPageBreak/>
        <w:t>If the employee has asked to begin parental bereavement leave within the first 56 days of the date of the child's death, they can cancel their parental bereavement leave, as long as they let us know before they would have been due to start work on the first day of the leave.</w:t>
      </w:r>
    </w:p>
    <w:p w14:paraId="02DF7CC2" w14:textId="77777777" w:rsidR="007F62FB" w:rsidRPr="007F62FB" w:rsidRDefault="007F62FB" w:rsidP="47AABD54">
      <w:pPr>
        <w:shd w:val="clear" w:color="auto" w:fill="FFFFFF" w:themeFill="background1"/>
        <w:spacing w:after="180" w:line="240" w:lineRule="auto"/>
        <w:jc w:val="both"/>
        <w:rPr>
          <w:rFonts w:ascii="Arial" w:eastAsia="Arial" w:hAnsi="Arial" w:cs="Arial"/>
          <w:color w:val="333333"/>
          <w:lang w:eastAsia="en-GB"/>
        </w:rPr>
      </w:pPr>
      <w:r w:rsidRPr="47AABD54">
        <w:rPr>
          <w:rFonts w:ascii="Arial" w:eastAsia="Times New Roman" w:hAnsi="Arial" w:cs="Arial"/>
          <w:color w:val="333333"/>
          <w:lang w:eastAsia="en-GB"/>
        </w:rPr>
        <w:t xml:space="preserve">If the employee has asked to begin parental bereavement leave more than 56 days after the </w:t>
      </w:r>
      <w:r w:rsidRPr="47AABD54">
        <w:rPr>
          <w:rFonts w:ascii="Arial" w:eastAsia="Arial" w:hAnsi="Arial" w:cs="Arial"/>
          <w:color w:val="333333"/>
          <w:lang w:eastAsia="en-GB"/>
        </w:rPr>
        <w:t>child's death, they can cancel their parental bereavement leave, as long as they let us know at least one week in advance.</w:t>
      </w:r>
    </w:p>
    <w:p w14:paraId="52C1CA9C" w14:textId="011579BD" w:rsidR="007F62FB" w:rsidRDefault="007F62FB" w:rsidP="47AABD54">
      <w:pPr>
        <w:shd w:val="clear" w:color="auto" w:fill="FFFFFF" w:themeFill="background1"/>
        <w:spacing w:after="180" w:line="240" w:lineRule="auto"/>
        <w:jc w:val="both"/>
        <w:rPr>
          <w:rFonts w:ascii="Arial" w:eastAsia="Arial" w:hAnsi="Arial" w:cs="Arial"/>
          <w:color w:val="333333"/>
          <w:lang w:eastAsia="en-GB"/>
        </w:rPr>
      </w:pPr>
      <w:r w:rsidRPr="47AABD54">
        <w:rPr>
          <w:rFonts w:ascii="Arial" w:eastAsia="Arial" w:hAnsi="Arial" w:cs="Arial"/>
          <w:color w:val="333333"/>
          <w:lang w:eastAsia="en-GB"/>
        </w:rPr>
        <w:t>An employee cannot cancel any week of parental bereavement leave that has already begun.</w:t>
      </w:r>
    </w:p>
    <w:p w14:paraId="2FEBE8DB" w14:textId="2428AD84" w:rsidR="003076AB" w:rsidRPr="00471A7F" w:rsidRDefault="003076AB" w:rsidP="47AABD54">
      <w:pPr>
        <w:shd w:val="clear" w:color="auto" w:fill="FFFFFF" w:themeFill="background1"/>
        <w:spacing w:after="180" w:line="240" w:lineRule="auto"/>
        <w:jc w:val="both"/>
        <w:rPr>
          <w:rFonts w:ascii="Arial" w:eastAsia="Arial" w:hAnsi="Arial" w:cs="Arial"/>
          <w:b/>
          <w:bCs/>
          <w:i/>
          <w:iCs/>
          <w:color w:val="333333"/>
          <w:lang w:eastAsia="en-GB"/>
        </w:rPr>
      </w:pPr>
      <w:r w:rsidRPr="00471A7F">
        <w:rPr>
          <w:rFonts w:ascii="Arial" w:eastAsia="Arial" w:hAnsi="Arial" w:cs="Arial"/>
          <w:b/>
          <w:bCs/>
          <w:i/>
          <w:iCs/>
          <w:color w:val="333333"/>
          <w:lang w:eastAsia="en-GB"/>
        </w:rPr>
        <w:t>Recording the parental bereavement leave on ERP</w:t>
      </w:r>
    </w:p>
    <w:p w14:paraId="01956BB7" w14:textId="53C31217" w:rsidR="00C10CE4" w:rsidRDefault="00E03939" w:rsidP="47AABD54">
      <w:pPr>
        <w:jc w:val="both"/>
        <w:rPr>
          <w:rFonts w:ascii="Arial" w:eastAsia="Arial" w:hAnsi="Arial" w:cs="Arial"/>
          <w:sz w:val="20"/>
          <w:szCs w:val="20"/>
        </w:rPr>
      </w:pPr>
      <w:r w:rsidRPr="47AABD54">
        <w:rPr>
          <w:rFonts w:ascii="Arial" w:eastAsia="Arial" w:hAnsi="Arial" w:cs="Arial"/>
        </w:rPr>
        <w:t xml:space="preserve">HR </w:t>
      </w:r>
      <w:r w:rsidR="00471A7F">
        <w:rPr>
          <w:rFonts w:ascii="Arial" w:eastAsia="Arial" w:hAnsi="Arial" w:cs="Arial"/>
        </w:rPr>
        <w:t>will</w:t>
      </w:r>
      <w:r w:rsidRPr="47AABD54">
        <w:rPr>
          <w:rFonts w:ascii="Arial" w:eastAsia="Arial" w:hAnsi="Arial" w:cs="Arial"/>
        </w:rPr>
        <w:t xml:space="preserve"> enter the leave</w:t>
      </w:r>
      <w:r w:rsidR="00F722C7">
        <w:rPr>
          <w:rFonts w:ascii="Arial" w:eastAsia="Arial" w:hAnsi="Arial" w:cs="Arial"/>
        </w:rPr>
        <w:t xml:space="preserve"> on</w:t>
      </w:r>
      <w:r w:rsidRPr="47AABD54">
        <w:rPr>
          <w:rFonts w:ascii="Arial" w:eastAsia="Arial" w:hAnsi="Arial" w:cs="Arial"/>
        </w:rPr>
        <w:t xml:space="preserve"> </w:t>
      </w:r>
      <w:hyperlink r:id="rId14">
        <w:r w:rsidR="002A4B91" w:rsidRPr="47AABD54">
          <w:rPr>
            <w:rStyle w:val="Hyperlink"/>
            <w:rFonts w:ascii="Arial" w:eastAsia="Arial" w:hAnsi="Arial" w:cs="Arial"/>
          </w:rPr>
          <w:t>Cloud ERP</w:t>
        </w:r>
      </w:hyperlink>
      <w:r w:rsidR="005D21AF">
        <w:rPr>
          <w:rFonts w:ascii="Arial" w:eastAsia="Arial" w:hAnsi="Arial" w:cs="Arial"/>
        </w:rPr>
        <w:t xml:space="preserve"> once the form has been submitted.</w:t>
      </w:r>
    </w:p>
    <w:sectPr w:rsidR="00C10CE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afely, Linda" w:date="2022-02-21T09:32:00Z" w:initials="SL">
    <w:p w14:paraId="18AF615A" w14:textId="64DC9B58" w:rsidR="6863CF7C" w:rsidRDefault="6863CF7C">
      <w:pPr>
        <w:pStyle w:val="CommentText"/>
      </w:pPr>
      <w:r>
        <w:t>assume this is the same if both parents are employee's they both get the time</w:t>
      </w:r>
      <w:r>
        <w:rPr>
          <w:rStyle w:val="CommentReference"/>
        </w:rPr>
        <w:annotationRef/>
      </w:r>
    </w:p>
    <w:p w14:paraId="507131AF" w14:textId="393E051B" w:rsidR="6863CF7C" w:rsidRDefault="6863CF7C">
      <w:pPr>
        <w:pStyle w:val="CommentText"/>
      </w:pPr>
    </w:p>
  </w:comment>
  <w:comment w:id="4" w:author="Strachan, Lynne" w:date="2022-02-21T13:52:00Z" w:initials="SL">
    <w:p w14:paraId="7F9F8E2C" w14:textId="59659781" w:rsidR="150255F8" w:rsidRDefault="150255F8">
      <w:pPr>
        <w:pStyle w:val="CommentText"/>
      </w:pPr>
      <w:r>
        <w:t>yes that is correct :)</w:t>
      </w:r>
      <w:r>
        <w:rPr>
          <w:rStyle w:val="CommentReference"/>
        </w:rPr>
        <w:annotationRef/>
      </w:r>
    </w:p>
    <w:p w14:paraId="664813AB" w14:textId="4E6E2AE2" w:rsidR="150255F8" w:rsidRDefault="150255F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7131AF" w15:done="0"/>
  <w15:commentEx w15:paraId="664813AB" w15:paraIdParent="507131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6C9430" w16cex:dateUtc="2022-02-21T09:32:00Z"/>
  <w16cex:commentExtensible w16cex:durableId="4C328B8C" w16cex:dateUtc="2022-02-21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131AF" w16cid:durableId="1F6C9430"/>
  <w16cid:commentId w16cid:paraId="664813AB" w16cid:durableId="4C328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4680" w14:textId="77777777" w:rsidR="009B2853" w:rsidRDefault="009B2853" w:rsidP="009B2853">
      <w:pPr>
        <w:spacing w:after="0" w:line="240" w:lineRule="auto"/>
      </w:pPr>
      <w:r>
        <w:separator/>
      </w:r>
    </w:p>
  </w:endnote>
  <w:endnote w:type="continuationSeparator" w:id="0">
    <w:p w14:paraId="21E6E962" w14:textId="77777777" w:rsidR="009B2853" w:rsidRDefault="009B2853" w:rsidP="009B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18279829"/>
      <w:docPartObj>
        <w:docPartGallery w:val="Page Numbers (Bottom of Page)"/>
        <w:docPartUnique/>
      </w:docPartObj>
    </w:sdtPr>
    <w:sdtEndPr>
      <w:rPr>
        <w:noProof/>
      </w:rPr>
    </w:sdtEndPr>
    <w:sdtContent>
      <w:p w14:paraId="357FED65" w14:textId="2E00CDAD" w:rsidR="009B2853" w:rsidRPr="009B2853" w:rsidRDefault="009B2853" w:rsidP="009B2853">
        <w:pPr>
          <w:pStyle w:val="Footer"/>
          <w:rPr>
            <w:sz w:val="18"/>
            <w:szCs w:val="18"/>
          </w:rPr>
        </w:pPr>
        <w:r w:rsidRPr="009B2853">
          <w:rPr>
            <w:sz w:val="18"/>
            <w:szCs w:val="18"/>
          </w:rPr>
          <w:t>Updated March 2022</w:t>
        </w:r>
        <w:r w:rsidRPr="009B2853">
          <w:rPr>
            <w:sz w:val="18"/>
            <w:szCs w:val="18"/>
          </w:rPr>
          <w:tab/>
        </w:r>
        <w:r w:rsidRPr="009B2853">
          <w:rPr>
            <w:sz w:val="18"/>
            <w:szCs w:val="18"/>
          </w:rPr>
          <w:tab/>
        </w:r>
        <w:r w:rsidRPr="009B2853">
          <w:rPr>
            <w:sz w:val="18"/>
            <w:szCs w:val="18"/>
          </w:rPr>
          <w:fldChar w:fldCharType="begin"/>
        </w:r>
        <w:r w:rsidRPr="009B2853">
          <w:rPr>
            <w:sz w:val="18"/>
            <w:szCs w:val="18"/>
          </w:rPr>
          <w:instrText xml:space="preserve"> PAGE   \* MERGEFORMAT </w:instrText>
        </w:r>
        <w:r w:rsidRPr="009B2853">
          <w:rPr>
            <w:sz w:val="18"/>
            <w:szCs w:val="18"/>
          </w:rPr>
          <w:fldChar w:fldCharType="separate"/>
        </w:r>
        <w:r w:rsidRPr="009B2853">
          <w:rPr>
            <w:noProof/>
            <w:sz w:val="18"/>
            <w:szCs w:val="18"/>
          </w:rPr>
          <w:t>2</w:t>
        </w:r>
        <w:r w:rsidRPr="009B2853">
          <w:rPr>
            <w:noProof/>
            <w:sz w:val="18"/>
            <w:szCs w:val="18"/>
          </w:rPr>
          <w:fldChar w:fldCharType="end"/>
        </w:r>
      </w:p>
    </w:sdtContent>
  </w:sdt>
  <w:p w14:paraId="7E2D7BDC" w14:textId="77777777" w:rsidR="009B2853" w:rsidRDefault="009B2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183E" w14:textId="77777777" w:rsidR="009B2853" w:rsidRDefault="009B2853" w:rsidP="009B2853">
      <w:pPr>
        <w:spacing w:after="0" w:line="240" w:lineRule="auto"/>
      </w:pPr>
      <w:r>
        <w:separator/>
      </w:r>
    </w:p>
  </w:footnote>
  <w:footnote w:type="continuationSeparator" w:id="0">
    <w:p w14:paraId="10B22FD6" w14:textId="77777777" w:rsidR="009B2853" w:rsidRDefault="009B2853" w:rsidP="009B285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JEbnAIbafiZ8P" int2:id="L7UyfdZE">
      <int2:state int2:value="Rejected" int2:type="AugLoop_Text_Critique"/>
    </int2:textHash>
    <int2:textHash int2:hashCode="nldDqCxDyGJc/a" int2:id="wuZ3fsu/">
      <int2:state int2:value="Rejected" int2:type="AugLoop_Text_Critique"/>
    </int2:textHash>
    <int2:bookmark int2:bookmarkName="_Int_9gm8PTiB" int2:invalidationBookmarkName="" int2:hashCode="Fc+2u34G85Mtj0" int2:id="Od3QGJqj">
      <int2:state int2:value="Rejected" int2:type="LegacyProofing"/>
    </int2:bookmark>
    <int2:bookmark int2:bookmarkName="_Int_ys4ksFR9" int2:invalidationBookmarkName="" int2:hashCode="t1EvORGpWNU7+L" int2:id="aADj90nn">
      <int2:state int2:value="Rejected" int2:type="LegacyProofing"/>
    </int2:bookmark>
    <int2:bookmark int2:bookmarkName="_Int_TTe7khS9" int2:invalidationBookmarkName="" int2:hashCode="Fc+2u34G85Mtj0" int2:id="qBJDdCx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F20A5"/>
    <w:multiLevelType w:val="multilevel"/>
    <w:tmpl w:val="4252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fely, Linda">
    <w15:presenceInfo w15:providerId="AD" w15:userId="S::admlls@hw.ac.uk::081911a7-f66a-4079-99ed-6a0a165a0e42"/>
  </w15:person>
  <w15:person w15:author="Strachan, Lynne">
    <w15:presenceInfo w15:providerId="AD" w15:userId="S::ls2018@hw.ac.uk::59d4b582-c815-4d58-97f3-4264f6fc1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FB"/>
    <w:rsid w:val="00031375"/>
    <w:rsid w:val="000D1E28"/>
    <w:rsid w:val="00143346"/>
    <w:rsid w:val="002443D7"/>
    <w:rsid w:val="002A4B91"/>
    <w:rsid w:val="003076AB"/>
    <w:rsid w:val="003B48FE"/>
    <w:rsid w:val="003C7DB6"/>
    <w:rsid w:val="00471A7F"/>
    <w:rsid w:val="00474261"/>
    <w:rsid w:val="005ABDD2"/>
    <w:rsid w:val="005D21AF"/>
    <w:rsid w:val="00605A7D"/>
    <w:rsid w:val="00676D04"/>
    <w:rsid w:val="006A019C"/>
    <w:rsid w:val="006B6E7E"/>
    <w:rsid w:val="00722469"/>
    <w:rsid w:val="0077084A"/>
    <w:rsid w:val="007F62FB"/>
    <w:rsid w:val="00920F79"/>
    <w:rsid w:val="00946382"/>
    <w:rsid w:val="009B2853"/>
    <w:rsid w:val="00A27A5F"/>
    <w:rsid w:val="00A647E4"/>
    <w:rsid w:val="00A64D8E"/>
    <w:rsid w:val="00C00779"/>
    <w:rsid w:val="00C10CE4"/>
    <w:rsid w:val="00CA52C2"/>
    <w:rsid w:val="00D91F7C"/>
    <w:rsid w:val="00E03939"/>
    <w:rsid w:val="00E13FE3"/>
    <w:rsid w:val="00E46491"/>
    <w:rsid w:val="00EB5B65"/>
    <w:rsid w:val="00F722C7"/>
    <w:rsid w:val="0307014F"/>
    <w:rsid w:val="0D3385C3"/>
    <w:rsid w:val="150255F8"/>
    <w:rsid w:val="17C43ED3"/>
    <w:rsid w:val="17D44ABD"/>
    <w:rsid w:val="1C081169"/>
    <w:rsid w:val="1CC216A1"/>
    <w:rsid w:val="23BC6D73"/>
    <w:rsid w:val="2B806A93"/>
    <w:rsid w:val="3AC1560F"/>
    <w:rsid w:val="3B9B5039"/>
    <w:rsid w:val="47AABD54"/>
    <w:rsid w:val="4C7FF34A"/>
    <w:rsid w:val="4DCC2ED6"/>
    <w:rsid w:val="5141C5D1"/>
    <w:rsid w:val="578C8C1E"/>
    <w:rsid w:val="5E9D2021"/>
    <w:rsid w:val="67A500AD"/>
    <w:rsid w:val="6863CF7C"/>
    <w:rsid w:val="6DB09B7E"/>
    <w:rsid w:val="70AFF739"/>
    <w:rsid w:val="7BC3C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EBA5"/>
  <w15:chartTrackingRefBased/>
  <w15:docId w15:val="{DFA8EF48-E5A6-4147-985E-A4986146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2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62FB"/>
    <w:rPr>
      <w:color w:val="0000FF"/>
      <w:u w:val="single"/>
    </w:rPr>
  </w:style>
  <w:style w:type="character" w:styleId="CommentReference">
    <w:name w:val="annotation reference"/>
    <w:basedOn w:val="DefaultParagraphFont"/>
    <w:uiPriority w:val="99"/>
    <w:semiHidden/>
    <w:unhideWhenUsed/>
    <w:rsid w:val="002443D7"/>
    <w:rPr>
      <w:sz w:val="16"/>
      <w:szCs w:val="16"/>
    </w:rPr>
  </w:style>
  <w:style w:type="paragraph" w:styleId="CommentText">
    <w:name w:val="annotation text"/>
    <w:basedOn w:val="Normal"/>
    <w:link w:val="CommentTextChar"/>
    <w:uiPriority w:val="99"/>
    <w:semiHidden/>
    <w:unhideWhenUsed/>
    <w:rsid w:val="002443D7"/>
    <w:pPr>
      <w:spacing w:line="240" w:lineRule="auto"/>
    </w:pPr>
    <w:rPr>
      <w:sz w:val="20"/>
      <w:szCs w:val="20"/>
    </w:rPr>
  </w:style>
  <w:style w:type="character" w:customStyle="1" w:styleId="CommentTextChar">
    <w:name w:val="Comment Text Char"/>
    <w:basedOn w:val="DefaultParagraphFont"/>
    <w:link w:val="CommentText"/>
    <w:uiPriority w:val="99"/>
    <w:semiHidden/>
    <w:rsid w:val="002443D7"/>
    <w:rPr>
      <w:sz w:val="20"/>
      <w:szCs w:val="20"/>
    </w:rPr>
  </w:style>
  <w:style w:type="paragraph" w:styleId="CommentSubject">
    <w:name w:val="annotation subject"/>
    <w:basedOn w:val="CommentText"/>
    <w:next w:val="CommentText"/>
    <w:link w:val="CommentSubjectChar"/>
    <w:uiPriority w:val="99"/>
    <w:semiHidden/>
    <w:unhideWhenUsed/>
    <w:rsid w:val="002443D7"/>
    <w:rPr>
      <w:b/>
      <w:bCs/>
    </w:rPr>
  </w:style>
  <w:style w:type="character" w:customStyle="1" w:styleId="CommentSubjectChar">
    <w:name w:val="Comment Subject Char"/>
    <w:basedOn w:val="CommentTextChar"/>
    <w:link w:val="CommentSubject"/>
    <w:uiPriority w:val="99"/>
    <w:semiHidden/>
    <w:rsid w:val="002443D7"/>
    <w:rPr>
      <w:b/>
      <w:bCs/>
      <w:sz w:val="20"/>
      <w:szCs w:val="20"/>
    </w:rPr>
  </w:style>
  <w:style w:type="character" w:styleId="UnresolvedMention">
    <w:name w:val="Unresolved Mention"/>
    <w:basedOn w:val="DefaultParagraphFont"/>
    <w:uiPriority w:val="99"/>
    <w:semiHidden/>
    <w:unhideWhenUsed/>
    <w:rsid w:val="002A4B91"/>
    <w:rPr>
      <w:color w:val="605E5C"/>
      <w:shd w:val="clear" w:color="auto" w:fill="E1DFDD"/>
    </w:rPr>
  </w:style>
  <w:style w:type="character" w:styleId="PlaceholderText">
    <w:name w:val="Placeholder Text"/>
    <w:basedOn w:val="DefaultParagraphFont"/>
    <w:uiPriority w:val="99"/>
    <w:semiHidden/>
    <w:rsid w:val="006B6E7E"/>
    <w:rPr>
      <w:color w:val="808080"/>
    </w:rPr>
  </w:style>
  <w:style w:type="paragraph" w:styleId="Header">
    <w:name w:val="header"/>
    <w:basedOn w:val="Normal"/>
    <w:link w:val="HeaderChar"/>
    <w:uiPriority w:val="99"/>
    <w:unhideWhenUsed/>
    <w:rsid w:val="009B2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853"/>
  </w:style>
  <w:style w:type="paragraph" w:styleId="Footer">
    <w:name w:val="footer"/>
    <w:basedOn w:val="Normal"/>
    <w:link w:val="FooterChar"/>
    <w:uiPriority w:val="99"/>
    <w:unhideWhenUsed/>
    <w:rsid w:val="009B2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63335">
      <w:bodyDiv w:val="1"/>
      <w:marLeft w:val="0"/>
      <w:marRight w:val="0"/>
      <w:marTop w:val="0"/>
      <w:marBottom w:val="0"/>
      <w:divBdr>
        <w:top w:val="none" w:sz="0" w:space="0" w:color="auto"/>
        <w:left w:val="none" w:sz="0" w:space="0" w:color="auto"/>
        <w:bottom w:val="none" w:sz="0" w:space="0" w:color="auto"/>
        <w:right w:val="none" w:sz="0" w:space="0" w:color="auto"/>
      </w:divBdr>
    </w:div>
    <w:div w:id="16351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zj.fa.em3.oraclecloud.com/hcmUI/faces/FuseWelc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AA3FA6D71411A83929422760BE970"/>
        <w:category>
          <w:name w:val="General"/>
          <w:gallery w:val="placeholder"/>
        </w:category>
        <w:types>
          <w:type w:val="bbPlcHdr"/>
        </w:types>
        <w:behaviors>
          <w:behavior w:val="content"/>
        </w:behaviors>
        <w:guid w:val="{BBF40521-1740-4888-BF01-6704901BDC60}"/>
      </w:docPartPr>
      <w:docPartBody>
        <w:p w:rsidR="00474261" w:rsidRDefault="00474261" w:rsidP="00474261">
          <w:pPr>
            <w:pStyle w:val="5A9AA3FA6D71411A83929422760BE970"/>
          </w:pPr>
          <w:r w:rsidRPr="002A007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79"/>
    <w:rsid w:val="0001651C"/>
    <w:rsid w:val="00044CF2"/>
    <w:rsid w:val="00474261"/>
    <w:rsid w:val="0077084A"/>
    <w:rsid w:val="00BE3179"/>
    <w:rsid w:val="00EC7206"/>
    <w:rsid w:val="00F40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42690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261"/>
    <w:rPr>
      <w:color w:val="808080"/>
    </w:rPr>
  </w:style>
  <w:style w:type="paragraph" w:customStyle="1" w:styleId="5A9AA3FA6D71411A83929422760BE970">
    <w:name w:val="5A9AA3FA6D71411A83929422760BE970"/>
    <w:rsid w:val="00474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7842AE0354D644BA174D68CC33ADB4" ma:contentTypeVersion="13" ma:contentTypeDescription="Create a new document." ma:contentTypeScope="" ma:versionID="f14f16590a8453c5bd0c4efbb4c2c8c2">
  <xsd:schema xmlns:xsd="http://www.w3.org/2001/XMLSchema" xmlns:xs="http://www.w3.org/2001/XMLSchema" xmlns:p="http://schemas.microsoft.com/office/2006/metadata/properties" xmlns:ns2="1888da1a-ad83-4ca5-b09a-c05fff9b1f2d" xmlns:ns3="ae10580e-bc6d-4c71-95ba-3a90dbfc4d5c" targetNamespace="http://schemas.microsoft.com/office/2006/metadata/properties" ma:root="true" ma:fieldsID="c5f4b4a7cbb0ce341f0bfb67a167573a" ns2:_="" ns3:_="">
    <xsd:import namespace="1888da1a-ad83-4ca5-b09a-c05fff9b1f2d"/>
    <xsd:import namespace="ae10580e-bc6d-4c71-95ba-3a90dbfc4d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8da1a-ad83-4ca5-b09a-c05fff9b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10580e-bc6d-4c71-95ba-3a90dbfc4d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D692C-4C99-4007-824E-AC74CD71FEDE}">
  <ds:schemaRefs>
    <ds:schemaRef ds:uri="http://schemas.microsoft.com/sharepoint/v3/contenttype/forms"/>
  </ds:schemaRefs>
</ds:datastoreItem>
</file>

<file path=customXml/itemProps2.xml><?xml version="1.0" encoding="utf-8"?>
<ds:datastoreItem xmlns:ds="http://schemas.openxmlformats.org/officeDocument/2006/customXml" ds:itemID="{6224C118-6EE6-4787-A4D5-5036E255E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8da1a-ad83-4ca5-b09a-c05fff9b1f2d"/>
    <ds:schemaRef ds:uri="ae10580e-bc6d-4c71-95ba-3a90dbfc4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9097E-6BCF-449B-834D-3EBDEC775905}">
  <ds:schemaRefs>
    <ds:schemaRef ds:uri="http://schemas.microsoft.com/office/infopath/2007/PartnerControls"/>
    <ds:schemaRef ds:uri="http://purl.org/dc/dcmitype/"/>
    <ds:schemaRef ds:uri="1888da1a-ad83-4ca5-b09a-c05fff9b1f2d"/>
    <ds:schemaRef ds:uri="http://schemas.microsoft.com/office/2006/documentManagement/types"/>
    <ds:schemaRef ds:uri="http://schemas.microsoft.com/office/2006/metadata/properties"/>
    <ds:schemaRef ds:uri="http://purl.org/dc/elements/1.1/"/>
    <ds:schemaRef ds:uri="ae10580e-bc6d-4c71-95ba-3a90dbfc4d5c"/>
    <ds:schemaRef ds:uri="http://schemas.openxmlformats.org/package/2006/metadata/core-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H.E.Hymers@hw.ac.uk</Manager>
  <Company>Heriot-Watt University</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Bereavement Leave Form</dc:title>
  <dc:subject>Family Friendly Suite</dc:subject>
  <dc:creator>Colquhoun, Laura;L.Strachan@hw.ac.uk</dc:creator>
  <cp:keywords/>
  <dc:description/>
  <cp:lastModifiedBy>Hymers, Helen E</cp:lastModifiedBy>
  <cp:revision>17</cp:revision>
  <dcterms:created xsi:type="dcterms:W3CDTF">2021-10-13T05:20:00Z</dcterms:created>
  <dcterms:modified xsi:type="dcterms:W3CDTF">2022-03-15T10:56:00Z</dcterms:modified>
  <cp:category>HR Policies and Procedures</cp:category>
  <cp:contentStatus>Approved and Live March 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0x010100837842AE0354D644BA174D68CC33ADB4</vt:lpwstr>
  </property>
</Properties>
</file>